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7991" w:rsidRPr="009C332F" w:rsidRDefault="00F77991" w:rsidP="00F77991">
      <w:pPr>
        <w:pStyle w:val="3GPPHeader"/>
        <w:spacing w:after="60"/>
        <w:rPr>
          <w:sz w:val="32"/>
          <w:szCs w:val="32"/>
        </w:rPr>
      </w:pPr>
      <w:r w:rsidRPr="006909DA">
        <w:t>3GPP TSG-RAN WG4 #84bis</w:t>
      </w:r>
      <w:r w:rsidRPr="006909DA">
        <w:tab/>
      </w:r>
      <w:r w:rsidRPr="006909DA">
        <w:rPr>
          <w:sz w:val="32"/>
          <w:szCs w:val="32"/>
        </w:rPr>
        <w:t>R4-</w:t>
      </w:r>
      <w:r w:rsidRPr="006502E9">
        <w:t xml:space="preserve"> </w:t>
      </w:r>
      <w:r w:rsidRPr="009C332F">
        <w:rPr>
          <w:sz w:val="32"/>
          <w:szCs w:val="32"/>
        </w:rPr>
        <w:t>17</w:t>
      </w:r>
      <w:r w:rsidR="009C332F">
        <w:rPr>
          <w:sz w:val="32"/>
          <w:szCs w:val="32"/>
        </w:rPr>
        <w:t>10582</w:t>
      </w:r>
    </w:p>
    <w:p w:rsidR="00F77991" w:rsidRPr="009C332F" w:rsidRDefault="00F77991" w:rsidP="00F77991">
      <w:pPr>
        <w:pStyle w:val="3GPPHeader"/>
      </w:pPr>
      <w:r w:rsidRPr="009C332F">
        <w:t>Dubrovnik, Croatia, 9th –13th October 2017</w:t>
      </w:r>
    </w:p>
    <w:p w:rsidR="00606D94" w:rsidRPr="009C332F" w:rsidRDefault="00606D94" w:rsidP="00606D94">
      <w:pPr>
        <w:pStyle w:val="3GPPHeader"/>
        <w:spacing w:after="0"/>
        <w:rPr>
          <w:sz w:val="22"/>
          <w:szCs w:val="22"/>
        </w:rPr>
      </w:pPr>
      <w:r w:rsidRPr="009C332F">
        <w:rPr>
          <w:sz w:val="22"/>
          <w:szCs w:val="22"/>
        </w:rPr>
        <w:t xml:space="preserve">Source: </w:t>
      </w:r>
      <w:r w:rsidRPr="009C332F">
        <w:rPr>
          <w:sz w:val="22"/>
          <w:szCs w:val="22"/>
        </w:rPr>
        <w:tab/>
        <w:t xml:space="preserve">Ericsson </w:t>
      </w:r>
    </w:p>
    <w:p w:rsidR="00606D94" w:rsidRPr="009C332F" w:rsidRDefault="00606D94" w:rsidP="00606D94">
      <w:pPr>
        <w:pStyle w:val="3GPPHeader"/>
        <w:spacing w:after="0"/>
        <w:ind w:left="1695" w:hanging="1695"/>
        <w:rPr>
          <w:sz w:val="22"/>
          <w:szCs w:val="22"/>
        </w:rPr>
      </w:pPr>
      <w:r w:rsidRPr="009C332F">
        <w:rPr>
          <w:sz w:val="22"/>
          <w:szCs w:val="22"/>
        </w:rPr>
        <w:t xml:space="preserve">Title:  </w:t>
      </w:r>
      <w:r w:rsidRPr="009C332F">
        <w:rPr>
          <w:sz w:val="22"/>
          <w:szCs w:val="22"/>
        </w:rPr>
        <w:tab/>
      </w:r>
      <w:r w:rsidR="00776771" w:rsidRPr="009C332F">
        <w:rPr>
          <w:sz w:val="22"/>
          <w:szCs w:val="22"/>
        </w:rPr>
        <w:t>Further elaboration on BS</w:t>
      </w:r>
      <w:r w:rsidR="00E910A9" w:rsidRPr="009C332F">
        <w:rPr>
          <w:sz w:val="22"/>
          <w:szCs w:val="22"/>
        </w:rPr>
        <w:t xml:space="preserve"> </w:t>
      </w:r>
      <w:r w:rsidR="00900C2B" w:rsidRPr="009C332F">
        <w:rPr>
          <w:sz w:val="22"/>
          <w:szCs w:val="22"/>
        </w:rPr>
        <w:t>spurious emission limits</w:t>
      </w:r>
      <w:r w:rsidR="000625BD" w:rsidRPr="009C332F">
        <w:rPr>
          <w:sz w:val="22"/>
          <w:szCs w:val="22"/>
        </w:rPr>
        <w:t xml:space="preserve"> for mm-wave bands</w:t>
      </w:r>
    </w:p>
    <w:p w:rsidR="00606D94" w:rsidRPr="009C332F" w:rsidRDefault="00606D94" w:rsidP="00606D94">
      <w:pPr>
        <w:pStyle w:val="3GPPHeader"/>
        <w:spacing w:after="0"/>
        <w:rPr>
          <w:sz w:val="22"/>
          <w:szCs w:val="22"/>
        </w:rPr>
      </w:pPr>
      <w:r w:rsidRPr="009C332F">
        <w:rPr>
          <w:sz w:val="22"/>
          <w:szCs w:val="22"/>
        </w:rPr>
        <w:t>Agenda Item:</w:t>
      </w:r>
      <w:r w:rsidRPr="009C332F">
        <w:rPr>
          <w:sz w:val="22"/>
          <w:szCs w:val="22"/>
        </w:rPr>
        <w:tab/>
      </w:r>
      <w:r w:rsidR="006502E9" w:rsidRPr="009C332F">
        <w:rPr>
          <w:sz w:val="22"/>
          <w:szCs w:val="22"/>
        </w:rPr>
        <w:t>9.5.3.2.2</w:t>
      </w:r>
    </w:p>
    <w:p w:rsidR="00606D94" w:rsidRPr="009C332F" w:rsidRDefault="00606D94" w:rsidP="00606D94">
      <w:pPr>
        <w:pStyle w:val="3GPPHeader"/>
        <w:spacing w:after="0"/>
        <w:rPr>
          <w:sz w:val="22"/>
          <w:szCs w:val="22"/>
        </w:rPr>
      </w:pPr>
      <w:r w:rsidRPr="009C332F">
        <w:rPr>
          <w:sz w:val="22"/>
          <w:szCs w:val="22"/>
        </w:rPr>
        <w:t>Document for:</w:t>
      </w:r>
      <w:r w:rsidRPr="009C332F">
        <w:rPr>
          <w:sz w:val="22"/>
          <w:szCs w:val="22"/>
        </w:rPr>
        <w:tab/>
      </w:r>
      <w:r w:rsidR="00146A38" w:rsidRPr="009C332F">
        <w:rPr>
          <w:sz w:val="22"/>
          <w:szCs w:val="22"/>
        </w:rPr>
        <w:t>Discussion</w:t>
      </w:r>
    </w:p>
    <w:p w:rsidR="00A9040C" w:rsidRPr="009C332F" w:rsidRDefault="00E90E49" w:rsidP="00E90E49">
      <w:pPr>
        <w:pStyle w:val="Heading1"/>
      </w:pPr>
      <w:r w:rsidRPr="009C332F">
        <w:t>Introduction</w:t>
      </w:r>
    </w:p>
    <w:p w:rsidR="00776771" w:rsidRPr="009C332F" w:rsidRDefault="00776771" w:rsidP="00392F46">
      <w:pPr>
        <w:rPr>
          <w:sz w:val="22"/>
        </w:rPr>
      </w:pPr>
      <w:r w:rsidRPr="009C332F">
        <w:rPr>
          <w:sz w:val="22"/>
        </w:rPr>
        <w:t xml:space="preserve">The spurious emission for mm-wave bands </w:t>
      </w:r>
      <w:r w:rsidR="00B20177" w:rsidRPr="009C332F">
        <w:rPr>
          <w:sz w:val="22"/>
        </w:rPr>
        <w:t>has been</w:t>
      </w:r>
      <w:r w:rsidRPr="009C332F">
        <w:rPr>
          <w:sz w:val="22"/>
        </w:rPr>
        <w:t xml:space="preserve"> extensively discussed in RAN4 in relation to </w:t>
      </w:r>
      <w:r w:rsidR="006502E9" w:rsidRPr="009C332F">
        <w:rPr>
          <w:sz w:val="22"/>
        </w:rPr>
        <w:t xml:space="preserve">the </w:t>
      </w:r>
      <w:r w:rsidR="003641B6" w:rsidRPr="009C332F">
        <w:rPr>
          <w:sz w:val="22"/>
        </w:rPr>
        <w:t xml:space="preserve">LS </w:t>
      </w:r>
      <w:r w:rsidR="001043E4">
        <w:rPr>
          <w:sz w:val="22"/>
        </w:rPr>
        <w:t xml:space="preserve">received </w:t>
      </w:r>
      <w:r w:rsidR="003641B6" w:rsidRPr="009C332F">
        <w:rPr>
          <w:sz w:val="22"/>
        </w:rPr>
        <w:t xml:space="preserve">from ITU-R </w:t>
      </w:r>
      <w:r w:rsidR="001043E4">
        <w:rPr>
          <w:sz w:val="22"/>
        </w:rPr>
        <w:t>inquiring about</w:t>
      </w:r>
      <w:r w:rsidR="003641B6" w:rsidRPr="009C332F">
        <w:rPr>
          <w:sz w:val="22"/>
        </w:rPr>
        <w:t xml:space="preserve"> the feasibility of stricter spurious emission for mm-waves</w:t>
      </w:r>
      <w:r w:rsidRPr="009C332F">
        <w:rPr>
          <w:sz w:val="22"/>
        </w:rPr>
        <w:t xml:space="preserve"> [1]. </w:t>
      </w:r>
      <w:r w:rsidR="003641B6" w:rsidRPr="009C332F">
        <w:rPr>
          <w:sz w:val="22"/>
        </w:rPr>
        <w:t xml:space="preserve"> </w:t>
      </w:r>
      <w:r w:rsidRPr="009C332F">
        <w:rPr>
          <w:sz w:val="22"/>
        </w:rPr>
        <w:t xml:space="preserve">RAN4 </w:t>
      </w:r>
      <w:r w:rsidR="001043E4">
        <w:rPr>
          <w:sz w:val="22"/>
        </w:rPr>
        <w:t>sent</w:t>
      </w:r>
      <w:r w:rsidR="001043E4" w:rsidRPr="009C332F">
        <w:rPr>
          <w:sz w:val="22"/>
        </w:rPr>
        <w:t xml:space="preserve"> </w:t>
      </w:r>
      <w:r w:rsidRPr="009C332F">
        <w:rPr>
          <w:sz w:val="22"/>
        </w:rPr>
        <w:t>an LS response in [</w:t>
      </w:r>
      <w:r w:rsidR="001043E4">
        <w:rPr>
          <w:sz w:val="22"/>
        </w:rPr>
        <w:t>2</w:t>
      </w:r>
      <w:r w:rsidRPr="009C332F">
        <w:rPr>
          <w:sz w:val="22"/>
        </w:rPr>
        <w:t>] which also indicated that RAN4 will continue to study the feasible levels.</w:t>
      </w:r>
    </w:p>
    <w:p w:rsidR="00701921" w:rsidRPr="009C332F" w:rsidRDefault="00776771" w:rsidP="00776771">
      <w:pPr>
        <w:rPr>
          <w:sz w:val="22"/>
        </w:rPr>
      </w:pPr>
      <w:r w:rsidRPr="009C332F">
        <w:rPr>
          <w:sz w:val="22"/>
        </w:rPr>
        <w:t>This paper further discusses the BS spurious emission for mm-wave bands</w:t>
      </w:r>
      <w:r w:rsidR="001043E4">
        <w:rPr>
          <w:sz w:val="22"/>
        </w:rPr>
        <w:t>, where</w:t>
      </w:r>
      <w:r w:rsidRPr="009C332F">
        <w:rPr>
          <w:sz w:val="22"/>
        </w:rPr>
        <w:t xml:space="preserve"> possibly some considerations can be adopted for UE. </w:t>
      </w:r>
      <w:r w:rsidR="00701921" w:rsidRPr="009C332F">
        <w:rPr>
          <w:sz w:val="22"/>
        </w:rPr>
        <w:t>However due to larger BS array sizes compared to UE, it is more challenging to significantly reduce the unwanted emissions for BS compared to UE.</w:t>
      </w:r>
    </w:p>
    <w:p w:rsidR="00701921" w:rsidRPr="009C332F" w:rsidRDefault="00701921" w:rsidP="00776771">
      <w:pPr>
        <w:rPr>
          <w:sz w:val="22"/>
        </w:rPr>
      </w:pPr>
      <w:r w:rsidRPr="009C332F">
        <w:rPr>
          <w:sz w:val="22"/>
        </w:rPr>
        <w:t xml:space="preserve">As </w:t>
      </w:r>
      <w:r w:rsidR="002F6499" w:rsidRPr="009C332F">
        <w:rPr>
          <w:sz w:val="22"/>
        </w:rPr>
        <w:t xml:space="preserve">extensively discussed, </w:t>
      </w:r>
      <w:r w:rsidRPr="009C332F">
        <w:rPr>
          <w:sz w:val="22"/>
        </w:rPr>
        <w:t xml:space="preserve">measurement bandwidth of 100 MHz or 200 MHz </w:t>
      </w:r>
      <w:r w:rsidR="001043E4">
        <w:rPr>
          <w:sz w:val="22"/>
        </w:rPr>
        <w:t>could</w:t>
      </w:r>
      <w:r w:rsidRPr="009C332F">
        <w:rPr>
          <w:sz w:val="22"/>
        </w:rPr>
        <w:t xml:space="preserve"> possibly </w:t>
      </w:r>
      <w:r w:rsidR="001043E4">
        <w:rPr>
          <w:sz w:val="22"/>
        </w:rPr>
        <w:t xml:space="preserve">be </w:t>
      </w:r>
      <w:r w:rsidRPr="009C332F">
        <w:rPr>
          <w:sz w:val="22"/>
        </w:rPr>
        <w:t>useful for cases whe</w:t>
      </w:r>
      <w:r w:rsidR="001043E4">
        <w:rPr>
          <w:sz w:val="22"/>
        </w:rPr>
        <w:t>re</w:t>
      </w:r>
      <w:r w:rsidRPr="009C332F">
        <w:rPr>
          <w:sz w:val="22"/>
        </w:rPr>
        <w:t xml:space="preserve"> emissions are not flat from </w:t>
      </w:r>
      <w:r w:rsidR="001043E4">
        <w:rPr>
          <w:sz w:val="22"/>
        </w:rPr>
        <w:t xml:space="preserve">a </w:t>
      </w:r>
      <w:r w:rsidRPr="009C332F">
        <w:rPr>
          <w:sz w:val="22"/>
        </w:rPr>
        <w:t xml:space="preserve">UE perspective, </w:t>
      </w:r>
      <w:r w:rsidR="002F6499" w:rsidRPr="009C332F">
        <w:rPr>
          <w:sz w:val="22"/>
        </w:rPr>
        <w:t xml:space="preserve">and </w:t>
      </w:r>
      <w:r w:rsidR="001043E4">
        <w:rPr>
          <w:sz w:val="22"/>
        </w:rPr>
        <w:t xml:space="preserve">are </w:t>
      </w:r>
      <w:r w:rsidR="002F6499" w:rsidRPr="009C332F">
        <w:rPr>
          <w:sz w:val="22"/>
        </w:rPr>
        <w:t>thus not</w:t>
      </w:r>
      <w:r w:rsidRPr="009C332F">
        <w:rPr>
          <w:sz w:val="22"/>
        </w:rPr>
        <w:t xml:space="preserve"> further discussed in this paper. </w:t>
      </w:r>
    </w:p>
    <w:p w:rsidR="00776771" w:rsidRPr="009C332F" w:rsidRDefault="00776771" w:rsidP="00776771">
      <w:pPr>
        <w:rPr>
          <w:sz w:val="22"/>
        </w:rPr>
      </w:pPr>
      <w:r w:rsidRPr="009C332F">
        <w:rPr>
          <w:sz w:val="22"/>
        </w:rPr>
        <w:t xml:space="preserve">Based on </w:t>
      </w:r>
      <w:r w:rsidR="00701921" w:rsidRPr="009C332F">
        <w:rPr>
          <w:sz w:val="22"/>
        </w:rPr>
        <w:t xml:space="preserve">the discussion </w:t>
      </w:r>
      <w:r w:rsidRPr="009C332F">
        <w:rPr>
          <w:sz w:val="22"/>
        </w:rPr>
        <w:t xml:space="preserve">this paper, </w:t>
      </w:r>
      <w:r w:rsidR="006502E9" w:rsidRPr="006502E9">
        <w:rPr>
          <w:sz w:val="22"/>
        </w:rPr>
        <w:t>a</w:t>
      </w:r>
      <w:r w:rsidRPr="009C332F">
        <w:rPr>
          <w:sz w:val="22"/>
        </w:rPr>
        <w:t xml:space="preserve"> </w:t>
      </w:r>
      <w:r w:rsidR="004E66ED" w:rsidRPr="009C332F">
        <w:rPr>
          <w:sz w:val="22"/>
        </w:rPr>
        <w:t xml:space="preserve">proposed </w:t>
      </w:r>
      <w:r w:rsidR="001043E4">
        <w:rPr>
          <w:sz w:val="22"/>
        </w:rPr>
        <w:t xml:space="preserve">additional </w:t>
      </w:r>
      <w:r w:rsidRPr="009C332F">
        <w:rPr>
          <w:sz w:val="22"/>
        </w:rPr>
        <w:t xml:space="preserve">LS response to </w:t>
      </w:r>
      <w:r w:rsidR="009C332F">
        <w:rPr>
          <w:sz w:val="22"/>
        </w:rPr>
        <w:t>ITU-R WP5D (</w:t>
      </w:r>
      <w:proofErr w:type="spellStart"/>
      <w:proofErr w:type="gramStart"/>
      <w:r w:rsidR="006909DA">
        <w:rPr>
          <w:sz w:val="22"/>
        </w:rPr>
        <w:t>cc:</w:t>
      </w:r>
      <w:r w:rsidR="009C332F">
        <w:rPr>
          <w:sz w:val="22"/>
        </w:rPr>
        <w:t>ECC</w:t>
      </w:r>
      <w:proofErr w:type="spellEnd"/>
      <w:proofErr w:type="gramEnd"/>
      <w:r w:rsidR="009C332F">
        <w:rPr>
          <w:sz w:val="22"/>
        </w:rPr>
        <w:t> </w:t>
      </w:r>
      <w:r w:rsidR="006909DA">
        <w:rPr>
          <w:sz w:val="22"/>
        </w:rPr>
        <w:t>PT1</w:t>
      </w:r>
      <w:r w:rsidR="009C332F">
        <w:rPr>
          <w:sz w:val="22"/>
        </w:rPr>
        <w:t>)</w:t>
      </w:r>
      <w:r w:rsidR="002F6499" w:rsidRPr="009C332F">
        <w:rPr>
          <w:sz w:val="22"/>
        </w:rPr>
        <w:t xml:space="preserve"> </w:t>
      </w:r>
      <w:r w:rsidRPr="009C332F">
        <w:rPr>
          <w:sz w:val="22"/>
        </w:rPr>
        <w:t>is presented in [</w:t>
      </w:r>
      <w:r w:rsidR="001043E4">
        <w:rPr>
          <w:sz w:val="22"/>
        </w:rPr>
        <w:t>3</w:t>
      </w:r>
      <w:r w:rsidRPr="009C332F">
        <w:rPr>
          <w:sz w:val="22"/>
        </w:rPr>
        <w:t xml:space="preserve">]. </w:t>
      </w:r>
    </w:p>
    <w:p w:rsidR="00FD2E6A" w:rsidRPr="009C332F" w:rsidRDefault="00B16CE7" w:rsidP="00776771">
      <w:pPr>
        <w:pStyle w:val="Heading1"/>
      </w:pPr>
      <w:r w:rsidRPr="009C332F">
        <w:t>Discussion</w:t>
      </w:r>
    </w:p>
    <w:p w:rsidR="008B21A5" w:rsidRPr="009C332F" w:rsidRDefault="002F6499" w:rsidP="008B21A5">
      <w:pPr>
        <w:rPr>
          <w:sz w:val="22"/>
        </w:rPr>
      </w:pPr>
      <w:r w:rsidRPr="009C332F">
        <w:rPr>
          <w:sz w:val="22"/>
        </w:rPr>
        <w:t xml:space="preserve">There is </w:t>
      </w:r>
      <w:r w:rsidR="0071220C">
        <w:rPr>
          <w:sz w:val="22"/>
        </w:rPr>
        <w:t xml:space="preserve">RAN4 </w:t>
      </w:r>
      <w:r w:rsidRPr="009C332F">
        <w:rPr>
          <w:sz w:val="22"/>
        </w:rPr>
        <w:t xml:space="preserve">consensus on general </w:t>
      </w:r>
      <w:r w:rsidR="0071220C">
        <w:rPr>
          <w:sz w:val="22"/>
        </w:rPr>
        <w:t xml:space="preserve">baseline </w:t>
      </w:r>
      <w:r w:rsidRPr="009C332F">
        <w:rPr>
          <w:sz w:val="22"/>
        </w:rPr>
        <w:t>spurious emission level of -13 dBm/</w:t>
      </w:r>
      <w:proofErr w:type="spellStart"/>
      <w:r w:rsidRPr="009C332F">
        <w:rPr>
          <w:sz w:val="22"/>
        </w:rPr>
        <w:t>MHz</w:t>
      </w:r>
      <w:r w:rsidR="0071220C">
        <w:rPr>
          <w:sz w:val="22"/>
        </w:rPr>
        <w:t>.</w:t>
      </w:r>
      <w:proofErr w:type="spellEnd"/>
      <w:r w:rsidRPr="009C332F">
        <w:rPr>
          <w:sz w:val="22"/>
        </w:rPr>
        <w:t xml:space="preserve"> </w:t>
      </w:r>
      <w:r w:rsidR="0071220C">
        <w:rPr>
          <w:sz w:val="22"/>
        </w:rPr>
        <w:t>while</w:t>
      </w:r>
      <w:r w:rsidR="0071220C" w:rsidRPr="009C332F">
        <w:rPr>
          <w:sz w:val="22"/>
        </w:rPr>
        <w:t xml:space="preserve"> </w:t>
      </w:r>
      <w:r w:rsidRPr="009C332F">
        <w:rPr>
          <w:sz w:val="22"/>
        </w:rPr>
        <w:t>for specific adjacent bands, the general</w:t>
      </w:r>
      <w:r w:rsidR="006502E9">
        <w:rPr>
          <w:sz w:val="22"/>
        </w:rPr>
        <w:t xml:space="preserve"> </w:t>
      </w:r>
      <w:r w:rsidRPr="009C332F">
        <w:rPr>
          <w:sz w:val="22"/>
        </w:rPr>
        <w:t xml:space="preserve">level seems insufficient due to compatibility aspects. As we foresee that -13 dBm/MHz level would not satisfy the regulation and corresponding future regulatory requirement, RAN4 need to indicate reasonable and achievable stricter levels taking to account some constrains and trade-offs. </w:t>
      </w:r>
      <w:r w:rsidR="00840795" w:rsidRPr="009C332F">
        <w:rPr>
          <w:sz w:val="22"/>
        </w:rPr>
        <w:t>In [</w:t>
      </w:r>
      <w:r w:rsidR="006909DA">
        <w:rPr>
          <w:sz w:val="22"/>
        </w:rPr>
        <w:t>4</w:t>
      </w:r>
      <w:r w:rsidR="00840795" w:rsidRPr="009C332F">
        <w:rPr>
          <w:sz w:val="22"/>
        </w:rPr>
        <w:t xml:space="preserve">], </w:t>
      </w:r>
      <w:r w:rsidR="00707808" w:rsidRPr="009C332F">
        <w:rPr>
          <w:sz w:val="22"/>
        </w:rPr>
        <w:t xml:space="preserve">the implications as well as possibilities to reach stricter spurious emission levels for </w:t>
      </w:r>
      <w:r w:rsidR="0071220C">
        <w:rPr>
          <w:sz w:val="22"/>
        </w:rPr>
        <w:t xml:space="preserve">a </w:t>
      </w:r>
      <w:r w:rsidR="00707808" w:rsidRPr="009C332F">
        <w:rPr>
          <w:sz w:val="22"/>
        </w:rPr>
        <w:t xml:space="preserve">BS was extensively discussed. </w:t>
      </w:r>
      <w:r w:rsidR="004E66ED" w:rsidRPr="009C332F">
        <w:rPr>
          <w:sz w:val="22"/>
        </w:rPr>
        <w:t xml:space="preserve">A combination of some solutions could be used to reduce </w:t>
      </w:r>
      <w:r w:rsidRPr="009C332F">
        <w:rPr>
          <w:sz w:val="22"/>
        </w:rPr>
        <w:t xml:space="preserve">the unwanted emission with some penalties. </w:t>
      </w:r>
      <w:r w:rsidR="0032424F">
        <w:rPr>
          <w:sz w:val="22"/>
        </w:rPr>
        <w:t xml:space="preserve">The following is a </w:t>
      </w:r>
      <w:r w:rsidR="00707808" w:rsidRPr="009C332F">
        <w:rPr>
          <w:sz w:val="22"/>
        </w:rPr>
        <w:t>summary of the issues and possible solutions:</w:t>
      </w:r>
    </w:p>
    <w:p w:rsidR="00913448" w:rsidRPr="009C332F" w:rsidRDefault="00913448" w:rsidP="00707808">
      <w:pPr>
        <w:pStyle w:val="BodyText"/>
        <w:rPr>
          <w:rFonts w:eastAsia="MS Mincho"/>
          <w:b/>
          <w:sz w:val="22"/>
          <w:szCs w:val="22"/>
          <w:lang w:eastAsia="ja-JP"/>
        </w:rPr>
      </w:pPr>
      <w:r w:rsidRPr="009C332F">
        <w:rPr>
          <w:rFonts w:eastAsia="MS Mincho"/>
          <w:b/>
          <w:sz w:val="22"/>
          <w:szCs w:val="22"/>
          <w:lang w:eastAsia="ja-JP"/>
        </w:rPr>
        <w:t>ACLR, output power and efficiency</w:t>
      </w:r>
    </w:p>
    <w:p w:rsidR="00913448" w:rsidRPr="009C332F" w:rsidRDefault="00536C15" w:rsidP="000E53C7">
      <w:pPr>
        <w:pStyle w:val="BodyText"/>
        <w:rPr>
          <w:rFonts w:eastAsia="Malgun Gothic" w:cs="Arial"/>
          <w:bCs/>
          <w:sz w:val="22"/>
          <w:szCs w:val="22"/>
          <w:lang w:eastAsia="ko-KR"/>
        </w:rPr>
      </w:pPr>
      <w:r w:rsidRPr="009C332F">
        <w:rPr>
          <w:rFonts w:eastAsia="MS Mincho"/>
          <w:sz w:val="22"/>
          <w:lang w:eastAsia="ja-JP"/>
        </w:rPr>
        <w:t xml:space="preserve">The mm-wave transmitter technology and its performance considering the complex relation between the ACLR, </w:t>
      </w:r>
      <w:r w:rsidR="006502E9" w:rsidRPr="006502E9">
        <w:rPr>
          <w:rFonts w:eastAsia="MS Mincho"/>
          <w:sz w:val="22"/>
          <w:lang w:eastAsia="ja-JP"/>
        </w:rPr>
        <w:t>efficiency</w:t>
      </w:r>
      <w:r w:rsidRPr="009C332F">
        <w:rPr>
          <w:rFonts w:eastAsia="MS Mincho"/>
          <w:sz w:val="22"/>
          <w:lang w:eastAsia="ja-JP"/>
        </w:rPr>
        <w:t xml:space="preserve"> and achievable output power</w:t>
      </w:r>
      <w:r w:rsidR="003142BC" w:rsidRPr="009C332F">
        <w:rPr>
          <w:rFonts w:eastAsia="MS Mincho"/>
          <w:sz w:val="22"/>
          <w:lang w:eastAsia="ja-JP"/>
        </w:rPr>
        <w:t xml:space="preserve"> was extensively discussed</w:t>
      </w:r>
      <w:r w:rsidR="0032424F">
        <w:rPr>
          <w:rFonts w:eastAsia="MS Mincho"/>
          <w:sz w:val="22"/>
          <w:lang w:eastAsia="ja-JP"/>
        </w:rPr>
        <w:t xml:space="preserve"> in [4]</w:t>
      </w:r>
      <w:r w:rsidR="003142BC" w:rsidRPr="009C332F">
        <w:rPr>
          <w:rFonts w:eastAsia="MS Mincho"/>
          <w:sz w:val="22"/>
          <w:lang w:eastAsia="ja-JP"/>
        </w:rPr>
        <w:t xml:space="preserve">. </w:t>
      </w:r>
      <w:r w:rsidR="0032424F">
        <w:rPr>
          <w:rFonts w:eastAsia="MS Mincho"/>
          <w:sz w:val="22"/>
          <w:lang w:eastAsia="ja-JP"/>
        </w:rPr>
        <w:t xml:space="preserve">An </w:t>
      </w:r>
      <w:r w:rsidR="00F62152" w:rsidRPr="009C332F">
        <w:rPr>
          <w:rFonts w:eastAsia="Malgun Gothic" w:cs="Arial"/>
          <w:bCs/>
          <w:sz w:val="22"/>
          <w:szCs w:val="22"/>
          <w:lang w:eastAsia="ko-KR"/>
        </w:rPr>
        <w:t xml:space="preserve">ACLR </w:t>
      </w:r>
      <w:r w:rsidR="003142BC" w:rsidRPr="009C332F">
        <w:rPr>
          <w:rFonts w:eastAsia="Malgun Gothic" w:cs="Arial"/>
          <w:bCs/>
          <w:sz w:val="22"/>
          <w:szCs w:val="22"/>
          <w:lang w:eastAsia="ko-KR"/>
        </w:rPr>
        <w:t xml:space="preserve">level </w:t>
      </w:r>
      <w:r w:rsidR="00F62152" w:rsidRPr="009C332F">
        <w:rPr>
          <w:rFonts w:eastAsia="Malgun Gothic" w:cs="Arial"/>
          <w:bCs/>
          <w:sz w:val="22"/>
          <w:szCs w:val="22"/>
          <w:lang w:eastAsia="ko-KR"/>
        </w:rPr>
        <w:t>of ~28 dB corr</w:t>
      </w:r>
      <w:r w:rsidR="003142BC" w:rsidRPr="009C332F">
        <w:rPr>
          <w:rFonts w:eastAsia="Malgun Gothic" w:cs="Arial"/>
          <w:bCs/>
          <w:sz w:val="22"/>
          <w:szCs w:val="22"/>
          <w:lang w:eastAsia="ko-KR"/>
        </w:rPr>
        <w:t>esponds to emission level of -13</w:t>
      </w:r>
      <w:r w:rsidR="00F62152" w:rsidRPr="009C332F">
        <w:rPr>
          <w:rFonts w:eastAsia="Malgun Gothic" w:cs="Arial"/>
          <w:bCs/>
          <w:sz w:val="22"/>
          <w:szCs w:val="22"/>
          <w:lang w:eastAsia="ko-KR"/>
        </w:rPr>
        <w:t xml:space="preserve"> dBm/MHz for large BS arr</w:t>
      </w:r>
      <w:r w:rsidR="003142BC" w:rsidRPr="009C332F">
        <w:rPr>
          <w:rFonts w:eastAsia="Malgun Gothic" w:cs="Arial"/>
          <w:bCs/>
          <w:sz w:val="22"/>
          <w:szCs w:val="22"/>
          <w:lang w:eastAsia="ko-KR"/>
        </w:rPr>
        <w:t>ays and thus reaching level of close to -</w:t>
      </w:r>
      <w:r w:rsidR="00F62152" w:rsidRPr="009C332F">
        <w:rPr>
          <w:rFonts w:eastAsia="Malgun Gothic" w:cs="Arial"/>
          <w:bCs/>
          <w:sz w:val="22"/>
          <w:szCs w:val="22"/>
          <w:lang w:eastAsia="ko-KR"/>
        </w:rPr>
        <w:t xml:space="preserve">30 dBm/MHz implies </w:t>
      </w:r>
      <w:r w:rsidR="003142BC" w:rsidRPr="009C332F">
        <w:rPr>
          <w:rFonts w:eastAsia="Malgun Gothic" w:cs="Arial"/>
          <w:bCs/>
          <w:sz w:val="22"/>
          <w:szCs w:val="22"/>
          <w:lang w:eastAsia="ko-KR"/>
        </w:rPr>
        <w:t xml:space="preserve">significant </w:t>
      </w:r>
      <w:r w:rsidR="00F62152" w:rsidRPr="009C332F">
        <w:rPr>
          <w:rFonts w:eastAsia="Malgun Gothic" w:cs="Arial"/>
          <w:bCs/>
          <w:sz w:val="22"/>
          <w:szCs w:val="22"/>
          <w:lang w:eastAsia="ko-KR"/>
        </w:rPr>
        <w:t xml:space="preserve">ACLR </w:t>
      </w:r>
      <w:r w:rsidR="003142BC" w:rsidRPr="009C332F">
        <w:rPr>
          <w:rFonts w:eastAsia="Malgun Gothic" w:cs="Arial"/>
          <w:bCs/>
          <w:sz w:val="22"/>
          <w:szCs w:val="22"/>
          <w:lang w:eastAsia="ko-KR"/>
        </w:rPr>
        <w:t>improvements</w:t>
      </w:r>
      <w:r w:rsidR="00F62152" w:rsidRPr="009C332F">
        <w:rPr>
          <w:rFonts w:eastAsia="Malgun Gothic" w:cs="Arial"/>
          <w:bCs/>
          <w:sz w:val="22"/>
          <w:szCs w:val="22"/>
          <w:lang w:eastAsia="ko-KR"/>
        </w:rPr>
        <w:t xml:space="preserve">. </w:t>
      </w:r>
      <w:r w:rsidR="003142BC" w:rsidRPr="009C332F">
        <w:rPr>
          <w:rFonts w:eastAsia="Malgun Gothic" w:cs="Arial"/>
          <w:bCs/>
          <w:sz w:val="22"/>
          <w:szCs w:val="22"/>
          <w:lang w:eastAsia="ko-KR"/>
        </w:rPr>
        <w:t>Applying large power back</w:t>
      </w:r>
      <w:r w:rsidR="006502E9">
        <w:rPr>
          <w:rFonts w:eastAsia="Malgun Gothic" w:cs="Arial"/>
          <w:bCs/>
          <w:sz w:val="22"/>
          <w:szCs w:val="22"/>
          <w:lang w:eastAsia="ko-KR"/>
        </w:rPr>
        <w:t>-</w:t>
      </w:r>
      <w:r w:rsidR="003142BC" w:rsidRPr="009C332F">
        <w:rPr>
          <w:rFonts w:eastAsia="Malgun Gothic" w:cs="Arial"/>
          <w:bCs/>
          <w:sz w:val="22"/>
          <w:szCs w:val="22"/>
          <w:lang w:eastAsia="ko-KR"/>
        </w:rPr>
        <w:t xml:space="preserve">off to improve the </w:t>
      </w:r>
      <w:r w:rsidR="00F62152" w:rsidRPr="009C332F">
        <w:rPr>
          <w:rFonts w:eastAsia="Malgun Gothic" w:cs="Arial"/>
          <w:bCs/>
          <w:sz w:val="22"/>
          <w:szCs w:val="22"/>
          <w:lang w:eastAsia="ko-KR"/>
        </w:rPr>
        <w:t xml:space="preserve">ACLR would results in </w:t>
      </w:r>
      <w:r w:rsidR="003142BC" w:rsidRPr="009C332F">
        <w:rPr>
          <w:rFonts w:eastAsia="Malgun Gothic" w:cs="Arial"/>
          <w:bCs/>
          <w:sz w:val="22"/>
          <w:szCs w:val="22"/>
          <w:lang w:eastAsia="ko-KR"/>
        </w:rPr>
        <w:t xml:space="preserve">significant </w:t>
      </w:r>
      <w:r w:rsidR="00F62152" w:rsidRPr="009C332F">
        <w:rPr>
          <w:rFonts w:eastAsia="Malgun Gothic" w:cs="Arial"/>
          <w:bCs/>
          <w:sz w:val="22"/>
          <w:szCs w:val="22"/>
          <w:lang w:eastAsia="ko-KR"/>
        </w:rPr>
        <w:t>lower</w:t>
      </w:r>
      <w:r w:rsidR="003142BC" w:rsidRPr="009C332F">
        <w:rPr>
          <w:rFonts w:eastAsia="Malgun Gothic" w:cs="Arial"/>
          <w:bCs/>
          <w:sz w:val="22"/>
          <w:szCs w:val="22"/>
          <w:lang w:eastAsia="ko-KR"/>
        </w:rPr>
        <w:t>ed</w:t>
      </w:r>
      <w:r w:rsidR="00F62152" w:rsidRPr="009C332F">
        <w:rPr>
          <w:rFonts w:eastAsia="Malgun Gothic" w:cs="Arial"/>
          <w:bCs/>
          <w:sz w:val="22"/>
          <w:szCs w:val="22"/>
          <w:lang w:eastAsia="ko-KR"/>
        </w:rPr>
        <w:t xml:space="preserve"> available output power which is undesirable from coverage point of view and </w:t>
      </w:r>
      <w:r w:rsidR="0032424F">
        <w:rPr>
          <w:rFonts w:eastAsia="Malgun Gothic" w:cs="Arial"/>
          <w:bCs/>
          <w:sz w:val="22"/>
          <w:szCs w:val="22"/>
          <w:lang w:eastAsia="ko-KR"/>
        </w:rPr>
        <w:t xml:space="preserve">would </w:t>
      </w:r>
      <w:r w:rsidR="003142BC" w:rsidRPr="009C332F">
        <w:rPr>
          <w:rFonts w:eastAsia="Malgun Gothic" w:cs="Arial"/>
          <w:bCs/>
          <w:sz w:val="22"/>
          <w:szCs w:val="22"/>
          <w:lang w:eastAsia="ko-KR"/>
        </w:rPr>
        <w:t xml:space="preserve">degrade the </w:t>
      </w:r>
      <w:r w:rsidR="00F62152" w:rsidRPr="009C332F">
        <w:rPr>
          <w:rFonts w:eastAsia="Malgun Gothic" w:cs="Arial"/>
          <w:bCs/>
          <w:sz w:val="22"/>
          <w:szCs w:val="22"/>
          <w:lang w:eastAsia="ko-KR"/>
        </w:rPr>
        <w:t xml:space="preserve">power added efficiency </w:t>
      </w:r>
      <w:r w:rsidR="003142BC" w:rsidRPr="009C332F">
        <w:rPr>
          <w:rFonts w:eastAsia="Malgun Gothic" w:cs="Arial"/>
          <w:bCs/>
          <w:sz w:val="22"/>
          <w:szCs w:val="22"/>
          <w:lang w:eastAsia="ko-KR"/>
        </w:rPr>
        <w:t xml:space="preserve">affecting the thermal properties. However, if reaching stricter spurious emission </w:t>
      </w:r>
      <w:r w:rsidR="0032424F">
        <w:rPr>
          <w:rFonts w:eastAsia="Malgun Gothic" w:cs="Arial"/>
          <w:bCs/>
          <w:sz w:val="22"/>
          <w:szCs w:val="22"/>
          <w:lang w:eastAsia="ko-KR"/>
        </w:rPr>
        <w:t xml:space="preserve">levels </w:t>
      </w:r>
      <w:r w:rsidR="003142BC" w:rsidRPr="009C332F">
        <w:rPr>
          <w:rFonts w:eastAsia="Malgun Gothic" w:cs="Arial"/>
          <w:bCs/>
          <w:sz w:val="22"/>
          <w:szCs w:val="22"/>
          <w:lang w:eastAsia="ko-KR"/>
        </w:rPr>
        <w:t xml:space="preserve">is a necessity from compatibility and regulatory point of few, a few dB power back off could be used with the corresponding costs in terms of reduced available power and degraded efficiency. </w:t>
      </w:r>
    </w:p>
    <w:p w:rsidR="00913448" w:rsidRPr="009C332F" w:rsidRDefault="00913448" w:rsidP="00002F13">
      <w:pPr>
        <w:spacing w:after="0"/>
        <w:rPr>
          <w:rFonts w:eastAsia="Malgun Gothic" w:cs="Arial"/>
          <w:bCs/>
          <w:sz w:val="22"/>
          <w:szCs w:val="22"/>
          <w:lang w:eastAsia="ko-KR"/>
        </w:rPr>
      </w:pPr>
    </w:p>
    <w:p w:rsidR="0048464A" w:rsidRPr="009C332F" w:rsidRDefault="00913448" w:rsidP="00707808">
      <w:pPr>
        <w:pStyle w:val="BodyText"/>
        <w:rPr>
          <w:rFonts w:eastAsia="Malgun Gothic"/>
          <w:b/>
          <w:bCs/>
          <w:sz w:val="22"/>
          <w:lang w:eastAsia="ko-KR"/>
        </w:rPr>
      </w:pPr>
      <w:r w:rsidRPr="009C332F">
        <w:rPr>
          <w:rFonts w:eastAsia="Malgun Gothic"/>
          <w:b/>
          <w:sz w:val="22"/>
          <w:lang w:eastAsia="ko-KR"/>
        </w:rPr>
        <w:t>Mm-wave transmitter linearization</w:t>
      </w:r>
      <w:r w:rsidR="00A06FBA" w:rsidRPr="009C332F">
        <w:rPr>
          <w:rFonts w:eastAsia="Malgun Gothic"/>
          <w:b/>
          <w:sz w:val="22"/>
          <w:lang w:eastAsia="ko-KR"/>
        </w:rPr>
        <w:t xml:space="preserve"> </w:t>
      </w:r>
    </w:p>
    <w:p w:rsidR="00CB43F6" w:rsidRPr="009C332F" w:rsidRDefault="00913448" w:rsidP="00C352CC">
      <w:pPr>
        <w:pStyle w:val="BodyText"/>
        <w:rPr>
          <w:rFonts w:eastAsia="Malgun Gothic"/>
          <w:sz w:val="22"/>
          <w:lang w:eastAsia="ko-KR"/>
        </w:rPr>
      </w:pPr>
      <w:r w:rsidRPr="009C332F">
        <w:rPr>
          <w:rFonts w:eastAsia="Malgun Gothic"/>
          <w:sz w:val="22"/>
          <w:lang w:eastAsia="ko-KR"/>
        </w:rPr>
        <w:t>Linearization schemes such as Digital Pre-</w:t>
      </w:r>
      <w:r w:rsidR="006502E9" w:rsidRPr="006502E9">
        <w:rPr>
          <w:rFonts w:eastAsia="Malgun Gothic"/>
          <w:sz w:val="22"/>
          <w:lang w:eastAsia="ko-KR"/>
        </w:rPr>
        <w:t>Distortion</w:t>
      </w:r>
      <w:r w:rsidRPr="009C332F">
        <w:rPr>
          <w:rFonts w:eastAsia="Malgun Gothic"/>
          <w:sz w:val="22"/>
          <w:lang w:eastAsia="ko-KR"/>
        </w:rPr>
        <w:t xml:space="preserve"> </w:t>
      </w:r>
      <w:r w:rsidR="00290031" w:rsidRPr="009C332F">
        <w:rPr>
          <w:rFonts w:eastAsia="Malgun Gothic"/>
          <w:sz w:val="22"/>
          <w:lang w:eastAsia="ko-KR"/>
        </w:rPr>
        <w:t>to</w:t>
      </w:r>
      <w:r w:rsidRPr="009C332F">
        <w:rPr>
          <w:rFonts w:eastAsia="Malgun Gothic"/>
          <w:sz w:val="22"/>
          <w:lang w:eastAsia="ko-KR"/>
        </w:rPr>
        <w:t xml:space="preserve"> assess the PA non-linearities and reduce the unwanted emission</w:t>
      </w:r>
      <w:r w:rsidR="00290031" w:rsidRPr="009C332F">
        <w:rPr>
          <w:rFonts w:eastAsia="Malgun Gothic"/>
          <w:sz w:val="22"/>
          <w:lang w:eastAsia="ko-KR"/>
        </w:rPr>
        <w:t xml:space="preserve"> was discussed</w:t>
      </w:r>
      <w:r w:rsidR="0032424F">
        <w:rPr>
          <w:rFonts w:eastAsia="Malgun Gothic"/>
          <w:sz w:val="22"/>
          <w:lang w:eastAsia="ko-KR"/>
        </w:rPr>
        <w:t xml:space="preserve"> in [4]</w:t>
      </w:r>
      <w:r w:rsidRPr="009C332F">
        <w:rPr>
          <w:rFonts w:eastAsia="Malgun Gothic"/>
          <w:sz w:val="22"/>
          <w:lang w:eastAsia="ko-KR"/>
        </w:rPr>
        <w:t xml:space="preserve">. </w:t>
      </w:r>
      <w:r w:rsidR="00C352CC" w:rsidRPr="009C332F">
        <w:rPr>
          <w:rFonts w:eastAsia="Malgun Gothic"/>
          <w:sz w:val="22"/>
          <w:lang w:eastAsia="ko-KR"/>
        </w:rPr>
        <w:t>Considerations on</w:t>
      </w:r>
      <w:r w:rsidRPr="009C332F">
        <w:rPr>
          <w:rFonts w:eastAsia="Malgun Gothic"/>
          <w:sz w:val="22"/>
          <w:lang w:eastAsia="ko-KR"/>
        </w:rPr>
        <w:t xml:space="preserve"> various beam-forming schemes</w:t>
      </w:r>
      <w:r w:rsidR="00C352CC" w:rsidRPr="009C332F">
        <w:rPr>
          <w:rFonts w:eastAsia="Malgun Gothic"/>
          <w:sz w:val="22"/>
          <w:lang w:eastAsia="ko-KR"/>
        </w:rPr>
        <w:t xml:space="preserve"> and scaling the number of linearizers as well as limitation in linearization bandwidth was </w:t>
      </w:r>
      <w:r w:rsidR="0032424F">
        <w:rPr>
          <w:rFonts w:eastAsia="Malgun Gothic"/>
          <w:sz w:val="22"/>
          <w:lang w:eastAsia="ko-KR"/>
        </w:rPr>
        <w:t xml:space="preserve">also </w:t>
      </w:r>
      <w:r w:rsidR="00C352CC" w:rsidRPr="009C332F">
        <w:rPr>
          <w:rFonts w:eastAsia="Malgun Gothic"/>
          <w:sz w:val="22"/>
          <w:lang w:eastAsia="ko-KR"/>
        </w:rPr>
        <w:t>elaborated.</w:t>
      </w:r>
      <w:r w:rsidRPr="009C332F">
        <w:rPr>
          <w:rFonts w:eastAsia="Malgun Gothic"/>
          <w:sz w:val="22"/>
          <w:lang w:eastAsia="ko-KR"/>
        </w:rPr>
        <w:t xml:space="preserve"> </w:t>
      </w:r>
      <w:r w:rsidR="00CB43F6" w:rsidRPr="009C332F">
        <w:rPr>
          <w:rFonts w:eastAsia="Malgun Gothic"/>
          <w:sz w:val="22"/>
          <w:lang w:eastAsia="ko-KR"/>
        </w:rPr>
        <w:t xml:space="preserve">In addition, </w:t>
      </w:r>
      <w:r w:rsidR="006909DA" w:rsidRPr="009C332F">
        <w:rPr>
          <w:rFonts w:eastAsia="Malgun Gothic"/>
          <w:sz w:val="22"/>
          <w:lang w:eastAsia="ko-KR"/>
        </w:rPr>
        <w:t xml:space="preserve">complex dependencies </w:t>
      </w:r>
      <w:proofErr w:type="gramStart"/>
      <w:r w:rsidR="006909DA" w:rsidRPr="009C332F">
        <w:rPr>
          <w:rFonts w:eastAsia="Malgun Gothic"/>
          <w:sz w:val="22"/>
          <w:lang w:eastAsia="ko-KR"/>
        </w:rPr>
        <w:t xml:space="preserve">between </w:t>
      </w:r>
      <w:r w:rsidR="00CB43F6" w:rsidRPr="009C332F">
        <w:rPr>
          <w:rFonts w:eastAsia="Malgun Gothic"/>
          <w:sz w:val="22"/>
          <w:lang w:eastAsia="ko-KR"/>
        </w:rPr>
        <w:t xml:space="preserve"> size</w:t>
      </w:r>
      <w:proofErr w:type="gramEnd"/>
      <w:r w:rsidR="00CB43F6" w:rsidRPr="009C332F">
        <w:rPr>
          <w:rFonts w:eastAsia="Malgun Gothic"/>
          <w:sz w:val="22"/>
          <w:lang w:eastAsia="ko-KR"/>
        </w:rPr>
        <w:t xml:space="preserve"> of wanted signal and linearization bandwidth and the offset </w:t>
      </w:r>
      <w:r w:rsidR="006909DA" w:rsidRPr="009C332F">
        <w:rPr>
          <w:rFonts w:eastAsia="Malgun Gothic"/>
          <w:sz w:val="22"/>
          <w:lang w:eastAsia="ko-KR"/>
        </w:rPr>
        <w:t>was elaborated indicating the need for additional filterin</w:t>
      </w:r>
      <w:r w:rsidR="00CB3D60" w:rsidRPr="009C332F">
        <w:rPr>
          <w:rFonts w:eastAsia="Malgun Gothic"/>
          <w:sz w:val="22"/>
          <w:lang w:eastAsia="ko-KR"/>
        </w:rPr>
        <w:t>g</w:t>
      </w:r>
      <w:r w:rsidR="006909DA" w:rsidRPr="009C332F">
        <w:rPr>
          <w:rFonts w:eastAsia="Malgun Gothic"/>
          <w:sz w:val="22"/>
          <w:lang w:eastAsia="ko-KR"/>
        </w:rPr>
        <w:t>. It should</w:t>
      </w:r>
      <w:r w:rsidR="006909DA">
        <w:rPr>
          <w:rFonts w:eastAsia="Malgun Gothic"/>
          <w:sz w:val="22"/>
          <w:lang w:eastAsia="ko-KR"/>
        </w:rPr>
        <w:t xml:space="preserve"> be noted that</w:t>
      </w:r>
      <w:r w:rsidR="00C352CC" w:rsidRPr="009C332F">
        <w:rPr>
          <w:rFonts w:eastAsia="Malgun Gothic"/>
          <w:sz w:val="22"/>
          <w:lang w:eastAsia="ko-KR"/>
        </w:rPr>
        <w:t>, both for linearization and power back</w:t>
      </w:r>
      <w:r w:rsidR="006502E9">
        <w:rPr>
          <w:rFonts w:eastAsia="Malgun Gothic"/>
          <w:sz w:val="22"/>
          <w:lang w:eastAsia="ko-KR"/>
        </w:rPr>
        <w:t>-</w:t>
      </w:r>
      <w:r w:rsidR="00C352CC" w:rsidRPr="009C332F">
        <w:rPr>
          <w:rFonts w:eastAsia="Malgun Gothic"/>
          <w:sz w:val="22"/>
          <w:lang w:eastAsia="ko-KR"/>
        </w:rPr>
        <w:t xml:space="preserve">off, the limiting factor for reaching low unwanted emission could be </w:t>
      </w:r>
      <w:r w:rsidR="00C352CC" w:rsidRPr="009C332F">
        <w:rPr>
          <w:rFonts w:eastAsia="Malgun Gothic"/>
          <w:sz w:val="22"/>
          <w:lang w:eastAsia="ko-KR"/>
        </w:rPr>
        <w:lastRenderedPageBreak/>
        <w:t xml:space="preserve">thermal noise or DAC quantization error and thus linearization could be used to reduce the transmitter emission to </w:t>
      </w:r>
      <w:r w:rsidR="00551016" w:rsidRPr="009C332F">
        <w:rPr>
          <w:rFonts w:eastAsia="Malgun Gothic"/>
          <w:sz w:val="22"/>
          <w:lang w:eastAsia="ko-KR"/>
        </w:rPr>
        <w:t>some extent</w:t>
      </w:r>
      <w:r w:rsidR="000120D2" w:rsidRPr="009C332F">
        <w:rPr>
          <w:rFonts w:eastAsia="Malgun Gothic"/>
          <w:sz w:val="22"/>
          <w:lang w:eastAsia="ko-KR"/>
        </w:rPr>
        <w:t>.</w:t>
      </w:r>
    </w:p>
    <w:p w:rsidR="000120D2" w:rsidRPr="009C332F" w:rsidRDefault="000120D2" w:rsidP="00C352CC">
      <w:pPr>
        <w:pStyle w:val="BodyText"/>
        <w:rPr>
          <w:rFonts w:eastAsia="Malgun Gothic"/>
          <w:sz w:val="22"/>
          <w:lang w:eastAsia="ko-KR"/>
        </w:rPr>
      </w:pPr>
    </w:p>
    <w:p w:rsidR="00850A14" w:rsidRPr="009C332F" w:rsidRDefault="00913448" w:rsidP="00707808">
      <w:pPr>
        <w:pStyle w:val="BodyText"/>
        <w:rPr>
          <w:rFonts w:eastAsia="Malgun Gothic"/>
          <w:b/>
          <w:sz w:val="22"/>
          <w:lang w:eastAsia="ko-KR"/>
        </w:rPr>
      </w:pPr>
      <w:r w:rsidRPr="009C332F">
        <w:rPr>
          <w:rFonts w:eastAsia="Malgun Gothic"/>
          <w:b/>
          <w:sz w:val="22"/>
          <w:lang w:eastAsia="ko-KR"/>
        </w:rPr>
        <w:t>Mm-wave f</w:t>
      </w:r>
      <w:r w:rsidR="00850A14" w:rsidRPr="009C332F">
        <w:rPr>
          <w:rFonts w:eastAsia="Malgun Gothic"/>
          <w:b/>
          <w:sz w:val="22"/>
          <w:lang w:eastAsia="ko-KR"/>
        </w:rPr>
        <w:t>iltering</w:t>
      </w:r>
    </w:p>
    <w:p w:rsidR="00887700" w:rsidRPr="009C332F" w:rsidRDefault="00887700" w:rsidP="000120D2">
      <w:pPr>
        <w:rPr>
          <w:rFonts w:eastAsia="Malgun Gothic"/>
          <w:sz w:val="22"/>
          <w:lang w:eastAsia="ko-KR"/>
        </w:rPr>
      </w:pPr>
      <w:r w:rsidRPr="009C332F">
        <w:rPr>
          <w:rFonts w:eastAsia="Malgun Gothic"/>
          <w:sz w:val="22"/>
          <w:lang w:eastAsia="ko-KR"/>
        </w:rPr>
        <w:t>In [</w:t>
      </w:r>
      <w:r w:rsidR="005A2134">
        <w:rPr>
          <w:rFonts w:eastAsia="Malgun Gothic"/>
          <w:sz w:val="22"/>
          <w:lang w:eastAsia="ko-KR"/>
        </w:rPr>
        <w:t>4</w:t>
      </w:r>
      <w:r w:rsidRPr="009C332F">
        <w:rPr>
          <w:rFonts w:eastAsia="Malgun Gothic"/>
          <w:sz w:val="22"/>
          <w:lang w:eastAsia="ko-KR"/>
        </w:rPr>
        <w:t xml:space="preserve">], the mm-wave filters </w:t>
      </w:r>
      <w:r w:rsidR="006502E9" w:rsidRPr="006502E9">
        <w:rPr>
          <w:rFonts w:eastAsia="Malgun Gothic"/>
          <w:sz w:val="22"/>
          <w:lang w:eastAsia="ko-KR"/>
        </w:rPr>
        <w:t>were</w:t>
      </w:r>
      <w:r w:rsidRPr="009C332F">
        <w:rPr>
          <w:rFonts w:eastAsia="Malgun Gothic"/>
          <w:sz w:val="22"/>
          <w:lang w:eastAsia="ko-KR"/>
        </w:rPr>
        <w:t xml:space="preserve"> discussed in detail. </w:t>
      </w:r>
      <w:r w:rsidR="004314ED" w:rsidRPr="009C332F">
        <w:rPr>
          <w:rFonts w:eastAsia="Malgun Gothic"/>
          <w:sz w:val="22"/>
          <w:lang w:eastAsia="ko-KR"/>
        </w:rPr>
        <w:t xml:space="preserve">In addition to </w:t>
      </w:r>
      <w:r w:rsidR="0032424F">
        <w:rPr>
          <w:rFonts w:eastAsia="Malgun Gothic"/>
          <w:sz w:val="22"/>
          <w:lang w:eastAsia="ko-KR"/>
        </w:rPr>
        <w:t xml:space="preserve">the </w:t>
      </w:r>
      <w:r w:rsidR="004314ED" w:rsidRPr="009C332F">
        <w:rPr>
          <w:rFonts w:eastAsia="Malgun Gothic"/>
          <w:sz w:val="22"/>
          <w:lang w:eastAsia="ko-KR"/>
        </w:rPr>
        <w:t>importance of integrable filters, t</w:t>
      </w:r>
      <w:r w:rsidRPr="009C332F">
        <w:rPr>
          <w:rFonts w:eastAsia="Malgun Gothic"/>
          <w:sz w:val="22"/>
          <w:lang w:eastAsia="ko-KR"/>
        </w:rPr>
        <w:t xml:space="preserve">he </w:t>
      </w:r>
      <w:r w:rsidR="006502E9" w:rsidRPr="006502E9">
        <w:rPr>
          <w:rFonts w:eastAsia="Malgun Gothic"/>
          <w:sz w:val="22"/>
          <w:lang w:eastAsia="ko-KR"/>
        </w:rPr>
        <w:t>trade-offs</w:t>
      </w:r>
      <w:r w:rsidRPr="009C332F">
        <w:rPr>
          <w:rFonts w:eastAsia="Malgun Gothic"/>
          <w:sz w:val="22"/>
          <w:lang w:eastAsia="ko-KR"/>
        </w:rPr>
        <w:t xml:space="preserve"> consider</w:t>
      </w:r>
      <w:r w:rsidR="004314ED" w:rsidRPr="009C332F">
        <w:rPr>
          <w:rFonts w:eastAsia="Malgun Gothic"/>
          <w:sz w:val="22"/>
          <w:lang w:eastAsia="ko-KR"/>
        </w:rPr>
        <w:t xml:space="preserve">ing attenuation, </w:t>
      </w:r>
      <w:r w:rsidR="006502E9" w:rsidRPr="006502E9">
        <w:rPr>
          <w:rFonts w:eastAsia="Malgun Gothic"/>
          <w:sz w:val="22"/>
          <w:lang w:eastAsia="ko-KR"/>
        </w:rPr>
        <w:t>bandwidth,</w:t>
      </w:r>
      <w:r w:rsidR="004314ED" w:rsidRPr="009C332F">
        <w:rPr>
          <w:rFonts w:eastAsia="Malgun Gothic"/>
          <w:sz w:val="22"/>
          <w:lang w:eastAsia="ko-KR"/>
        </w:rPr>
        <w:t xml:space="preserve"> and Insertion L</w:t>
      </w:r>
      <w:r w:rsidRPr="009C332F">
        <w:rPr>
          <w:rFonts w:eastAsia="Malgun Gothic"/>
          <w:sz w:val="22"/>
          <w:lang w:eastAsia="ko-KR"/>
        </w:rPr>
        <w:t xml:space="preserve">oss </w:t>
      </w:r>
      <w:r w:rsidR="004314ED" w:rsidRPr="009C332F">
        <w:rPr>
          <w:rFonts w:eastAsia="Malgun Gothic"/>
          <w:sz w:val="22"/>
          <w:lang w:eastAsia="ko-KR"/>
        </w:rPr>
        <w:t xml:space="preserve">(IL) </w:t>
      </w:r>
      <w:r w:rsidR="0032424F">
        <w:rPr>
          <w:rFonts w:eastAsia="Malgun Gothic"/>
          <w:sz w:val="22"/>
          <w:lang w:eastAsia="ko-KR"/>
        </w:rPr>
        <w:t>were</w:t>
      </w:r>
      <w:r w:rsidR="0032424F" w:rsidRPr="009C332F">
        <w:rPr>
          <w:rFonts w:eastAsia="Malgun Gothic"/>
          <w:sz w:val="22"/>
          <w:lang w:eastAsia="ko-KR"/>
        </w:rPr>
        <w:t xml:space="preserve"> </w:t>
      </w:r>
      <w:r w:rsidR="000120D2" w:rsidRPr="009C332F">
        <w:rPr>
          <w:rFonts w:eastAsia="Malgun Gothic"/>
          <w:sz w:val="22"/>
          <w:lang w:eastAsia="ko-KR"/>
        </w:rPr>
        <w:t xml:space="preserve">described. </w:t>
      </w:r>
      <w:r w:rsidRPr="006502E9">
        <w:rPr>
          <w:sz w:val="22"/>
          <w:szCs w:val="22"/>
        </w:rPr>
        <w:t xml:space="preserve">In </w:t>
      </w:r>
      <w:r w:rsidR="000120D2" w:rsidRPr="006502E9">
        <w:rPr>
          <w:sz w:val="22"/>
          <w:szCs w:val="22"/>
        </w:rPr>
        <w:t>selecting</w:t>
      </w:r>
      <w:r w:rsidRPr="006502E9">
        <w:rPr>
          <w:sz w:val="22"/>
          <w:szCs w:val="22"/>
        </w:rPr>
        <w:t xml:space="preserve"> the best loss-bandwidth trade-off there are some basic dependencies to be aware of:</w:t>
      </w:r>
    </w:p>
    <w:p w:rsidR="00887700" w:rsidRPr="006502E9" w:rsidRDefault="00887700" w:rsidP="009C332F">
      <w:pPr>
        <w:pStyle w:val="ListBullet"/>
        <w:tabs>
          <w:tab w:val="num" w:pos="851"/>
        </w:tabs>
        <w:overflowPunct/>
        <w:autoSpaceDE/>
        <w:autoSpaceDN/>
        <w:adjustRightInd/>
        <w:ind w:left="851" w:hanging="363"/>
        <w:jc w:val="left"/>
        <w:textAlignment w:val="auto"/>
        <w:rPr>
          <w:sz w:val="22"/>
        </w:rPr>
      </w:pPr>
      <w:r w:rsidRPr="006502E9">
        <w:rPr>
          <w:sz w:val="22"/>
        </w:rPr>
        <w:t>IL decreases with increasing BW (for fixed fc).</w:t>
      </w:r>
    </w:p>
    <w:p w:rsidR="00887700" w:rsidRPr="006502E9" w:rsidRDefault="00887700" w:rsidP="009C332F">
      <w:pPr>
        <w:pStyle w:val="ListBullet"/>
        <w:tabs>
          <w:tab w:val="num" w:pos="851"/>
        </w:tabs>
        <w:overflowPunct/>
        <w:autoSpaceDE/>
        <w:autoSpaceDN/>
        <w:adjustRightInd/>
        <w:ind w:left="851" w:hanging="363"/>
        <w:jc w:val="left"/>
        <w:textAlignment w:val="auto"/>
        <w:rPr>
          <w:sz w:val="22"/>
        </w:rPr>
      </w:pPr>
      <w:r w:rsidRPr="006502E9">
        <w:rPr>
          <w:sz w:val="22"/>
        </w:rPr>
        <w:t>IL increases with increasing fc (for fixed BW).</w:t>
      </w:r>
    </w:p>
    <w:p w:rsidR="004314ED" w:rsidRPr="006502E9" w:rsidRDefault="00F107B1" w:rsidP="009C332F">
      <w:pPr>
        <w:pStyle w:val="ListBullet"/>
        <w:tabs>
          <w:tab w:val="num" w:pos="851"/>
        </w:tabs>
        <w:overflowPunct/>
        <w:autoSpaceDE/>
        <w:autoSpaceDN/>
        <w:adjustRightInd/>
        <w:ind w:left="851" w:hanging="363"/>
        <w:jc w:val="left"/>
        <w:textAlignment w:val="auto"/>
        <w:rPr>
          <w:sz w:val="22"/>
        </w:rPr>
      </w:pPr>
      <w:r w:rsidRPr="006502E9">
        <w:rPr>
          <w:sz w:val="22"/>
        </w:rPr>
        <w:t>IL decreases with increasing Q-value</w:t>
      </w:r>
    </w:p>
    <w:p w:rsidR="00913448" w:rsidRPr="009C332F" w:rsidRDefault="004314ED" w:rsidP="004314ED">
      <w:pPr>
        <w:pStyle w:val="BodyText"/>
        <w:rPr>
          <w:rFonts w:eastAsia="Malgun Gothic"/>
          <w:sz w:val="22"/>
          <w:lang w:eastAsia="ko-KR"/>
        </w:rPr>
      </w:pPr>
      <w:r w:rsidRPr="009C332F">
        <w:rPr>
          <w:rFonts w:eastAsia="Malgun Gothic"/>
          <w:sz w:val="22"/>
          <w:lang w:eastAsia="ko-KR"/>
        </w:rPr>
        <w:t xml:space="preserve">The </w:t>
      </w:r>
      <w:r w:rsidR="006502E9" w:rsidRPr="006502E9">
        <w:rPr>
          <w:rFonts w:eastAsia="Malgun Gothic"/>
          <w:sz w:val="22"/>
          <w:lang w:eastAsia="ko-KR"/>
        </w:rPr>
        <w:t>trade-offs</w:t>
      </w:r>
      <w:r w:rsidR="00F107B1" w:rsidRPr="009C332F">
        <w:rPr>
          <w:rFonts w:eastAsia="Malgun Gothic"/>
          <w:sz w:val="22"/>
          <w:lang w:eastAsia="ko-KR"/>
        </w:rPr>
        <w:t xml:space="preserve"> above</w:t>
      </w:r>
      <w:r w:rsidRPr="009C332F">
        <w:rPr>
          <w:rFonts w:eastAsia="Malgun Gothic"/>
          <w:sz w:val="22"/>
          <w:lang w:eastAsia="ko-KR"/>
        </w:rPr>
        <w:t xml:space="preserve"> indicate that </w:t>
      </w:r>
      <w:proofErr w:type="gramStart"/>
      <w:r w:rsidR="0032424F">
        <w:rPr>
          <w:rFonts w:eastAsia="Malgun Gothic"/>
          <w:sz w:val="22"/>
          <w:lang w:eastAsia="ko-KR"/>
        </w:rPr>
        <w:t xml:space="preserve">in order </w:t>
      </w:r>
      <w:r w:rsidRPr="009C332F">
        <w:rPr>
          <w:rFonts w:eastAsia="Malgun Gothic"/>
          <w:sz w:val="22"/>
          <w:lang w:eastAsia="ko-KR"/>
        </w:rPr>
        <w:t>to</w:t>
      </w:r>
      <w:proofErr w:type="gramEnd"/>
      <w:r w:rsidRPr="009C332F">
        <w:rPr>
          <w:rFonts w:eastAsia="Malgun Gothic"/>
          <w:sz w:val="22"/>
          <w:lang w:eastAsia="ko-KR"/>
        </w:rPr>
        <w:t xml:space="preserve"> reach the attenuation needed to reduce the in-band emissions</w:t>
      </w:r>
      <w:r w:rsidR="00D160A5" w:rsidRPr="009C332F">
        <w:rPr>
          <w:rFonts w:eastAsia="Malgun Gothic"/>
          <w:sz w:val="22"/>
          <w:lang w:eastAsia="ko-KR"/>
        </w:rPr>
        <w:t xml:space="preserve">, either large offsets or high losses </w:t>
      </w:r>
      <w:r w:rsidR="0032424F" w:rsidRPr="00CB2A5C">
        <w:rPr>
          <w:rFonts w:eastAsia="Malgun Gothic"/>
          <w:sz w:val="22"/>
          <w:lang w:eastAsia="ko-KR"/>
        </w:rPr>
        <w:t>would be a consequence</w:t>
      </w:r>
      <w:r w:rsidR="0032424F">
        <w:rPr>
          <w:rFonts w:eastAsia="Malgun Gothic"/>
          <w:sz w:val="22"/>
          <w:lang w:eastAsia="ko-KR"/>
        </w:rPr>
        <w:t>,</w:t>
      </w:r>
      <w:r w:rsidR="0032424F" w:rsidRPr="006502E9">
        <w:rPr>
          <w:rFonts w:eastAsia="Malgun Gothic"/>
          <w:sz w:val="22"/>
          <w:lang w:eastAsia="ko-KR"/>
        </w:rPr>
        <w:t xml:space="preserve"> </w:t>
      </w:r>
      <w:r w:rsidR="00D160A5" w:rsidRPr="009C332F">
        <w:rPr>
          <w:rFonts w:eastAsia="Malgun Gothic"/>
          <w:sz w:val="22"/>
          <w:lang w:eastAsia="ko-KR"/>
        </w:rPr>
        <w:t xml:space="preserve">considering the low Q value </w:t>
      </w:r>
      <w:r w:rsidR="00F107B1" w:rsidRPr="009C332F">
        <w:rPr>
          <w:rFonts w:eastAsia="Malgun Gothic"/>
          <w:sz w:val="22"/>
          <w:lang w:eastAsia="ko-KR"/>
        </w:rPr>
        <w:t>for mm-wave filters</w:t>
      </w:r>
      <w:r w:rsidR="00D160A5" w:rsidRPr="009C332F">
        <w:rPr>
          <w:rFonts w:eastAsia="Malgun Gothic"/>
          <w:sz w:val="22"/>
          <w:lang w:eastAsia="ko-KR"/>
        </w:rPr>
        <w:t xml:space="preserve">. The large insertion losses </w:t>
      </w:r>
      <w:r w:rsidR="0032424F" w:rsidRPr="000E454C">
        <w:rPr>
          <w:rFonts w:eastAsia="Malgun Gothic"/>
          <w:sz w:val="22"/>
          <w:lang w:eastAsia="ko-KR"/>
        </w:rPr>
        <w:t xml:space="preserve">would </w:t>
      </w:r>
      <w:r w:rsidR="00D160A5" w:rsidRPr="009C332F">
        <w:rPr>
          <w:rFonts w:eastAsia="Malgun Gothic"/>
          <w:sz w:val="22"/>
          <w:lang w:eastAsia="ko-KR"/>
        </w:rPr>
        <w:t>not only reduce the available power but also degrade the sensitivity significantly</w:t>
      </w:r>
      <w:r w:rsidR="0032424F">
        <w:rPr>
          <w:rFonts w:eastAsia="Malgun Gothic"/>
          <w:sz w:val="22"/>
          <w:lang w:eastAsia="ko-KR"/>
        </w:rPr>
        <w:t>,</w:t>
      </w:r>
      <w:r w:rsidR="00D160A5" w:rsidRPr="009C332F">
        <w:rPr>
          <w:rFonts w:eastAsia="Malgun Gothic"/>
          <w:sz w:val="22"/>
          <w:lang w:eastAsia="ko-KR"/>
        </w:rPr>
        <w:t xml:space="preserve"> as </w:t>
      </w:r>
      <w:r w:rsidR="0032424F">
        <w:rPr>
          <w:rFonts w:eastAsia="Malgun Gothic"/>
          <w:sz w:val="22"/>
          <w:lang w:eastAsia="ko-KR"/>
        </w:rPr>
        <w:t xml:space="preserve">the </w:t>
      </w:r>
      <w:r w:rsidR="00D160A5" w:rsidRPr="009C332F">
        <w:rPr>
          <w:rFonts w:eastAsia="Malgun Gothic"/>
          <w:sz w:val="22"/>
          <w:lang w:eastAsia="ko-KR"/>
        </w:rPr>
        <w:t>same f</w:t>
      </w:r>
      <w:r w:rsidR="002A2B12" w:rsidRPr="009C332F">
        <w:rPr>
          <w:rFonts w:eastAsia="Malgun Gothic"/>
          <w:sz w:val="22"/>
          <w:lang w:eastAsia="ko-KR"/>
        </w:rPr>
        <w:t>i</w:t>
      </w:r>
      <w:r w:rsidR="00D160A5" w:rsidRPr="009C332F">
        <w:rPr>
          <w:rFonts w:eastAsia="Malgun Gothic"/>
          <w:sz w:val="22"/>
          <w:lang w:eastAsia="ko-KR"/>
        </w:rPr>
        <w:t xml:space="preserve">lter is used in both transmit and receive paths due to </w:t>
      </w:r>
      <w:r w:rsidR="0032424F">
        <w:rPr>
          <w:rFonts w:eastAsia="Malgun Gothic"/>
          <w:sz w:val="22"/>
          <w:lang w:eastAsia="ko-KR"/>
        </w:rPr>
        <w:t xml:space="preserve">the </w:t>
      </w:r>
      <w:r w:rsidR="00D160A5" w:rsidRPr="009C332F">
        <w:rPr>
          <w:rFonts w:eastAsia="Malgun Gothic"/>
          <w:sz w:val="22"/>
          <w:lang w:eastAsia="ko-KR"/>
        </w:rPr>
        <w:t xml:space="preserve">unpaired nature of mm-wave bands. </w:t>
      </w:r>
    </w:p>
    <w:p w:rsidR="00F107B1" w:rsidRPr="009C332F" w:rsidRDefault="00F107B1" w:rsidP="004314ED">
      <w:pPr>
        <w:pStyle w:val="BodyText"/>
        <w:rPr>
          <w:rFonts w:eastAsia="Malgun Gothic"/>
          <w:sz w:val="22"/>
          <w:lang w:eastAsia="ko-KR"/>
        </w:rPr>
      </w:pPr>
      <w:r w:rsidRPr="009C332F">
        <w:rPr>
          <w:rFonts w:eastAsia="Malgun Gothic"/>
          <w:sz w:val="22"/>
          <w:lang w:eastAsia="ko-KR"/>
        </w:rPr>
        <w:t xml:space="preserve">As the compatibility studies in ITU-R indicate </w:t>
      </w:r>
      <w:r w:rsidR="00187B77" w:rsidRPr="009C332F">
        <w:rPr>
          <w:rFonts w:eastAsia="Malgun Gothic"/>
          <w:sz w:val="22"/>
          <w:lang w:eastAsia="ko-KR"/>
        </w:rPr>
        <w:t xml:space="preserve">the need for additional suppression, the general level of -13 dBm/MHz towards specific bands (23.6 – 24.0 GHz in </w:t>
      </w:r>
      <w:proofErr w:type="gramStart"/>
      <w:r w:rsidR="00187B77" w:rsidRPr="009C332F">
        <w:rPr>
          <w:rFonts w:eastAsia="Malgun Gothic"/>
          <w:sz w:val="22"/>
          <w:lang w:eastAsia="ko-KR"/>
        </w:rPr>
        <w:t>particular as</w:t>
      </w:r>
      <w:proofErr w:type="gramEnd"/>
      <w:r w:rsidR="00187B77" w:rsidRPr="009C332F">
        <w:rPr>
          <w:rFonts w:eastAsia="Malgun Gothic"/>
          <w:sz w:val="22"/>
          <w:lang w:eastAsia="ko-KR"/>
        </w:rPr>
        <w:t xml:space="preserve"> stated in the LS) would not be sufficient.</w:t>
      </w:r>
    </w:p>
    <w:p w:rsidR="00A71E15" w:rsidRPr="009C332F" w:rsidRDefault="00187B77" w:rsidP="004314ED">
      <w:pPr>
        <w:pStyle w:val="BodyText"/>
        <w:rPr>
          <w:rFonts w:eastAsia="Malgun Gothic"/>
          <w:sz w:val="22"/>
          <w:lang w:eastAsia="ko-KR"/>
        </w:rPr>
      </w:pPr>
      <w:r w:rsidRPr="009C332F">
        <w:rPr>
          <w:rFonts w:eastAsia="Malgun Gothic"/>
          <w:sz w:val="22"/>
          <w:lang w:eastAsia="ko-KR"/>
        </w:rPr>
        <w:t>Considering the n</w:t>
      </w:r>
      <w:r w:rsidR="00A71E15" w:rsidRPr="009C332F">
        <w:rPr>
          <w:rFonts w:eastAsia="Malgun Gothic"/>
          <w:sz w:val="22"/>
          <w:lang w:eastAsia="ko-KR"/>
        </w:rPr>
        <w:t>e</w:t>
      </w:r>
      <w:r w:rsidRPr="009C332F">
        <w:rPr>
          <w:rFonts w:eastAsia="Malgun Gothic"/>
          <w:sz w:val="22"/>
          <w:lang w:eastAsia="ko-KR"/>
        </w:rPr>
        <w:t>ed for reduced emission</w:t>
      </w:r>
      <w:r w:rsidR="00A71E15" w:rsidRPr="009C332F">
        <w:rPr>
          <w:rFonts w:eastAsia="Malgun Gothic"/>
          <w:sz w:val="22"/>
          <w:lang w:eastAsia="ko-KR"/>
        </w:rPr>
        <w:t xml:space="preserve"> levels towards</w:t>
      </w:r>
      <w:r w:rsidRPr="009C332F">
        <w:rPr>
          <w:rFonts w:eastAsia="Malgun Gothic"/>
          <w:sz w:val="22"/>
          <w:lang w:eastAsia="ko-KR"/>
        </w:rPr>
        <w:t xml:space="preserve"> some specific bands and </w:t>
      </w:r>
      <w:r w:rsidR="00A71E15" w:rsidRPr="009C332F">
        <w:rPr>
          <w:rFonts w:eastAsia="Malgun Gothic"/>
          <w:sz w:val="22"/>
          <w:lang w:eastAsia="ko-KR"/>
        </w:rPr>
        <w:t xml:space="preserve">the </w:t>
      </w:r>
      <w:r w:rsidRPr="009C332F">
        <w:rPr>
          <w:rFonts w:eastAsia="Malgun Gothic"/>
          <w:sz w:val="22"/>
          <w:lang w:eastAsia="ko-KR"/>
        </w:rPr>
        <w:t xml:space="preserve">possibility of using </w:t>
      </w:r>
      <w:r w:rsidR="00270481">
        <w:rPr>
          <w:rFonts w:eastAsia="Malgun Gothic"/>
          <w:sz w:val="22"/>
          <w:lang w:eastAsia="ko-KR"/>
        </w:rPr>
        <w:t>different</w:t>
      </w:r>
      <w:r w:rsidR="00270481" w:rsidRPr="009C332F">
        <w:rPr>
          <w:rFonts w:eastAsia="Malgun Gothic"/>
          <w:sz w:val="22"/>
          <w:lang w:eastAsia="ko-KR"/>
        </w:rPr>
        <w:t xml:space="preserve"> </w:t>
      </w:r>
      <w:r w:rsidRPr="009C332F">
        <w:rPr>
          <w:rFonts w:eastAsia="Malgun Gothic"/>
          <w:sz w:val="22"/>
          <w:lang w:eastAsia="ko-KR"/>
        </w:rPr>
        <w:t xml:space="preserve">solutions, we would propose a </w:t>
      </w:r>
      <w:r w:rsidR="006502E9" w:rsidRPr="006502E9">
        <w:rPr>
          <w:rFonts w:eastAsia="Malgun Gothic"/>
          <w:sz w:val="22"/>
          <w:lang w:eastAsia="ko-KR"/>
        </w:rPr>
        <w:t>spurious</w:t>
      </w:r>
      <w:r w:rsidRPr="009C332F">
        <w:rPr>
          <w:rFonts w:eastAsia="Malgun Gothic"/>
          <w:sz w:val="22"/>
          <w:lang w:eastAsia="ko-KR"/>
        </w:rPr>
        <w:t xml:space="preserve"> emis</w:t>
      </w:r>
      <w:r w:rsidR="009C332F">
        <w:rPr>
          <w:rFonts w:eastAsia="Malgun Gothic"/>
          <w:sz w:val="22"/>
          <w:lang w:eastAsia="ko-KR"/>
        </w:rPr>
        <w:t xml:space="preserve">sion level of -25 dBm/MHz or </w:t>
      </w:r>
      <w:r w:rsidR="009C332F">
        <w:rPr>
          <w:rFonts w:eastAsia="Malgun Gothic"/>
          <w:sz w:val="22"/>
          <w:lang w:eastAsia="ko-KR"/>
        </w:rPr>
        <w:noBreakHyphen/>
      </w:r>
      <w:bookmarkStart w:id="0" w:name="_GoBack"/>
      <w:bookmarkEnd w:id="0"/>
      <w:r w:rsidR="009C332F">
        <w:rPr>
          <w:rFonts w:eastAsia="Malgun Gothic"/>
          <w:sz w:val="22"/>
          <w:lang w:eastAsia="ko-KR"/>
        </w:rPr>
        <w:t>2 </w:t>
      </w:r>
      <w:r w:rsidRPr="009C332F">
        <w:rPr>
          <w:rFonts w:eastAsia="Malgun Gothic"/>
          <w:sz w:val="22"/>
          <w:lang w:eastAsia="ko-KR"/>
        </w:rPr>
        <w:t>dBm/200</w:t>
      </w:r>
      <w:r w:rsidR="0032424F">
        <w:rPr>
          <w:rFonts w:eastAsia="Malgun Gothic"/>
          <w:sz w:val="22"/>
          <w:lang w:eastAsia="ko-KR"/>
        </w:rPr>
        <w:t> </w:t>
      </w:r>
      <w:r w:rsidRPr="009C332F">
        <w:rPr>
          <w:rFonts w:eastAsia="Malgun Gothic"/>
          <w:sz w:val="22"/>
          <w:lang w:eastAsia="ko-KR"/>
        </w:rPr>
        <w:t xml:space="preserve">MHz as a compromise level where each </w:t>
      </w:r>
      <w:r w:rsidR="0032424F">
        <w:rPr>
          <w:rFonts w:eastAsia="Malgun Gothic"/>
          <w:sz w:val="22"/>
          <w:lang w:eastAsia="ko-KR"/>
        </w:rPr>
        <w:t>vendor</w:t>
      </w:r>
      <w:r w:rsidR="0032424F" w:rsidRPr="009C332F">
        <w:rPr>
          <w:rFonts w:eastAsia="Malgun Gothic"/>
          <w:sz w:val="22"/>
          <w:lang w:eastAsia="ko-KR"/>
        </w:rPr>
        <w:t xml:space="preserve"> </w:t>
      </w:r>
      <w:r w:rsidRPr="009C332F">
        <w:rPr>
          <w:rFonts w:eastAsia="Malgun Gothic"/>
          <w:sz w:val="22"/>
          <w:lang w:eastAsia="ko-KR"/>
        </w:rPr>
        <w:t xml:space="preserve">depending on the </w:t>
      </w:r>
      <w:r w:rsidR="0032424F" w:rsidRPr="009C332F">
        <w:rPr>
          <w:rFonts w:eastAsia="Malgun Gothic"/>
          <w:sz w:val="22"/>
          <w:lang w:eastAsia="ko-KR"/>
        </w:rPr>
        <w:t>select</w:t>
      </w:r>
      <w:r w:rsidR="0032424F">
        <w:rPr>
          <w:rFonts w:eastAsia="Malgun Gothic"/>
          <w:sz w:val="22"/>
          <w:lang w:eastAsia="ko-KR"/>
        </w:rPr>
        <w:t>ed</w:t>
      </w:r>
      <w:r w:rsidRPr="009C332F">
        <w:rPr>
          <w:rFonts w:eastAsia="Malgun Gothic"/>
          <w:sz w:val="22"/>
          <w:lang w:eastAsia="ko-KR"/>
        </w:rPr>
        <w:t xml:space="preserve"> solution optimize between </w:t>
      </w:r>
      <w:r w:rsidR="00270481">
        <w:rPr>
          <w:rFonts w:eastAsia="Malgun Gothic"/>
          <w:sz w:val="22"/>
          <w:lang w:eastAsia="ko-KR"/>
        </w:rPr>
        <w:t xml:space="preserve">the </w:t>
      </w:r>
      <w:r w:rsidRPr="009C332F">
        <w:rPr>
          <w:rFonts w:eastAsia="Malgun Gothic"/>
          <w:sz w:val="22"/>
          <w:lang w:eastAsia="ko-KR"/>
        </w:rPr>
        <w:t>bandwidth, attenuation, insertion loss</w:t>
      </w:r>
      <w:r w:rsidR="00A71E15" w:rsidRPr="009C332F">
        <w:rPr>
          <w:rFonts w:eastAsia="Malgun Gothic"/>
          <w:sz w:val="22"/>
          <w:lang w:eastAsia="ko-KR"/>
        </w:rPr>
        <w:t>, frequency offset</w:t>
      </w:r>
      <w:r w:rsidR="00270481">
        <w:rPr>
          <w:rFonts w:eastAsia="Malgun Gothic"/>
          <w:sz w:val="22"/>
          <w:lang w:eastAsia="ko-KR"/>
        </w:rPr>
        <w:t>,</w:t>
      </w:r>
      <w:r w:rsidRPr="009C332F">
        <w:rPr>
          <w:rFonts w:eastAsia="Malgun Gothic"/>
          <w:sz w:val="22"/>
          <w:lang w:eastAsia="ko-KR"/>
        </w:rPr>
        <w:t xml:space="preserve"> and </w:t>
      </w:r>
      <w:r w:rsidR="00270481">
        <w:rPr>
          <w:rFonts w:eastAsia="Malgun Gothic"/>
          <w:sz w:val="22"/>
          <w:lang w:eastAsia="ko-KR"/>
        </w:rPr>
        <w:t xml:space="preserve">the </w:t>
      </w:r>
      <w:r w:rsidRPr="009C332F">
        <w:rPr>
          <w:rFonts w:eastAsia="Malgun Gothic"/>
          <w:sz w:val="22"/>
          <w:lang w:eastAsia="ko-KR"/>
        </w:rPr>
        <w:t xml:space="preserve">complexity </w:t>
      </w:r>
      <w:r w:rsidR="00270481" w:rsidRPr="00B3607D">
        <w:rPr>
          <w:rFonts w:eastAsia="Malgun Gothic"/>
          <w:sz w:val="22"/>
          <w:lang w:eastAsia="ko-KR"/>
        </w:rPr>
        <w:t xml:space="preserve">and system performance </w:t>
      </w:r>
      <w:r w:rsidR="00270481">
        <w:rPr>
          <w:rFonts w:eastAsia="Malgun Gothic"/>
          <w:sz w:val="22"/>
          <w:lang w:eastAsia="ko-KR"/>
        </w:rPr>
        <w:t>that</w:t>
      </w:r>
      <w:r w:rsidR="00270481" w:rsidRPr="009C332F">
        <w:rPr>
          <w:rFonts w:eastAsia="Malgun Gothic"/>
          <w:sz w:val="22"/>
          <w:lang w:eastAsia="ko-KR"/>
        </w:rPr>
        <w:t xml:space="preserve"> </w:t>
      </w:r>
      <w:r w:rsidRPr="009C332F">
        <w:rPr>
          <w:rFonts w:eastAsia="Malgun Gothic"/>
          <w:sz w:val="22"/>
          <w:lang w:eastAsia="ko-KR"/>
        </w:rPr>
        <w:t xml:space="preserve">would </w:t>
      </w:r>
      <w:r w:rsidR="00A71E15" w:rsidRPr="009C332F">
        <w:rPr>
          <w:rFonts w:eastAsia="Malgun Gothic"/>
          <w:sz w:val="22"/>
          <w:lang w:eastAsia="ko-KR"/>
        </w:rPr>
        <w:t xml:space="preserve">be feasible </w:t>
      </w:r>
      <w:r w:rsidR="00270481">
        <w:rPr>
          <w:rFonts w:eastAsia="Malgun Gothic"/>
          <w:sz w:val="22"/>
          <w:lang w:eastAsia="ko-KR"/>
        </w:rPr>
        <w:t>in</w:t>
      </w:r>
      <w:r w:rsidR="00270481" w:rsidRPr="009C332F">
        <w:rPr>
          <w:rFonts w:eastAsia="Malgun Gothic"/>
          <w:sz w:val="22"/>
          <w:lang w:eastAsia="ko-KR"/>
        </w:rPr>
        <w:t xml:space="preserve"> </w:t>
      </w:r>
      <w:r w:rsidR="00A71E15" w:rsidRPr="009C332F">
        <w:rPr>
          <w:rFonts w:eastAsia="Malgun Gothic"/>
          <w:sz w:val="22"/>
          <w:lang w:eastAsia="ko-KR"/>
        </w:rPr>
        <w:t>mm-wave bands.</w:t>
      </w:r>
    </w:p>
    <w:p w:rsidR="00A71E15" w:rsidRPr="009C332F" w:rsidRDefault="00A71E15" w:rsidP="004314ED">
      <w:pPr>
        <w:pStyle w:val="BodyText"/>
        <w:rPr>
          <w:rFonts w:eastAsia="Malgun Gothic"/>
          <w:sz w:val="22"/>
          <w:lang w:eastAsia="ko-KR"/>
        </w:rPr>
      </w:pPr>
      <w:r w:rsidRPr="009C332F">
        <w:rPr>
          <w:rFonts w:eastAsia="Malgun Gothic"/>
          <w:sz w:val="22"/>
          <w:lang w:eastAsia="ko-KR"/>
        </w:rPr>
        <w:t>As the technology evolves, other trade-offs could be possible reducing the frequency offsets, insertion loss and complexity</w:t>
      </w:r>
      <w:r w:rsidR="005A2134" w:rsidRPr="009C332F">
        <w:rPr>
          <w:rFonts w:eastAsia="Malgun Gothic"/>
          <w:sz w:val="22"/>
          <w:lang w:eastAsia="ko-KR"/>
        </w:rPr>
        <w:t>.</w:t>
      </w:r>
      <w:r w:rsidRPr="009C332F">
        <w:rPr>
          <w:rFonts w:eastAsia="Malgun Gothic"/>
          <w:sz w:val="22"/>
          <w:lang w:eastAsia="ko-KR"/>
        </w:rPr>
        <w:t xml:space="preserve"> </w:t>
      </w:r>
    </w:p>
    <w:p w:rsidR="000E53C7" w:rsidRPr="009C332F" w:rsidRDefault="000E53C7" w:rsidP="009C332F">
      <w:pPr>
        <w:pStyle w:val="BodyText"/>
        <w:ind w:left="567"/>
        <w:rPr>
          <w:rFonts w:eastAsia="Malgun Gothic"/>
          <w:b/>
          <w:sz w:val="22"/>
          <w:lang w:eastAsia="ko-KR"/>
        </w:rPr>
      </w:pPr>
      <w:r w:rsidRPr="009C332F">
        <w:rPr>
          <w:rFonts w:eastAsia="Malgun Gothic"/>
          <w:b/>
          <w:sz w:val="22"/>
          <w:lang w:eastAsia="ko-KR"/>
        </w:rPr>
        <w:t>Proposal 1:</w:t>
      </w:r>
    </w:p>
    <w:p w:rsidR="000E53C7" w:rsidRPr="009C332F" w:rsidRDefault="009C332F" w:rsidP="009C332F">
      <w:pPr>
        <w:pStyle w:val="BodyText"/>
        <w:ind w:left="567"/>
        <w:rPr>
          <w:rFonts w:eastAsia="Malgun Gothic"/>
          <w:b/>
          <w:sz w:val="22"/>
          <w:lang w:eastAsia="ko-KR"/>
        </w:rPr>
      </w:pPr>
      <w:r>
        <w:rPr>
          <w:rFonts w:eastAsia="Malgun Gothic"/>
          <w:b/>
          <w:sz w:val="22"/>
          <w:lang w:eastAsia="ko-KR"/>
        </w:rPr>
        <w:t>In addition to the baseline spurious emission level, a</w:t>
      </w:r>
      <w:r w:rsidR="000E53C7" w:rsidRPr="009C332F">
        <w:rPr>
          <w:rFonts w:eastAsia="Malgun Gothic"/>
          <w:b/>
          <w:sz w:val="22"/>
          <w:lang w:eastAsia="ko-KR"/>
        </w:rPr>
        <w:t xml:space="preserve">dopt </w:t>
      </w:r>
      <w:r w:rsidR="00270481">
        <w:rPr>
          <w:rFonts w:eastAsia="Malgun Gothic"/>
          <w:b/>
          <w:sz w:val="22"/>
          <w:lang w:eastAsia="ko-KR"/>
        </w:rPr>
        <w:t xml:space="preserve">a </w:t>
      </w:r>
      <w:r w:rsidR="000E53C7" w:rsidRPr="009C332F">
        <w:rPr>
          <w:rFonts w:eastAsia="Malgun Gothic"/>
          <w:b/>
          <w:sz w:val="22"/>
          <w:lang w:eastAsia="ko-KR"/>
        </w:rPr>
        <w:t xml:space="preserve">BS spurious emission level of -25 dBm/MHz or -2 dBm/200 MHz </w:t>
      </w:r>
      <w:r w:rsidR="00270481">
        <w:rPr>
          <w:rFonts w:eastAsia="Malgun Gothic"/>
          <w:b/>
          <w:sz w:val="22"/>
          <w:lang w:eastAsia="ko-KR"/>
        </w:rPr>
        <w:t xml:space="preserve">for protection of specific bands, </w:t>
      </w:r>
      <w:r w:rsidR="000E53C7" w:rsidRPr="009C332F">
        <w:rPr>
          <w:rFonts w:eastAsia="Malgun Gothic"/>
          <w:b/>
          <w:sz w:val="22"/>
          <w:lang w:eastAsia="ko-KR"/>
        </w:rPr>
        <w:t xml:space="preserve">as a compromise level where each </w:t>
      </w:r>
      <w:r w:rsidR="00270481">
        <w:rPr>
          <w:rFonts w:eastAsia="Malgun Gothic"/>
          <w:b/>
          <w:sz w:val="22"/>
          <w:lang w:eastAsia="ko-KR"/>
        </w:rPr>
        <w:t>vendor</w:t>
      </w:r>
      <w:r w:rsidR="00270481" w:rsidRPr="009C332F">
        <w:rPr>
          <w:rFonts w:eastAsia="Malgun Gothic"/>
          <w:b/>
          <w:sz w:val="22"/>
          <w:lang w:eastAsia="ko-KR"/>
        </w:rPr>
        <w:t xml:space="preserve"> </w:t>
      </w:r>
      <w:r w:rsidR="000E53C7" w:rsidRPr="009C332F">
        <w:rPr>
          <w:rFonts w:eastAsia="Malgun Gothic"/>
          <w:b/>
          <w:sz w:val="22"/>
          <w:lang w:eastAsia="ko-KR"/>
        </w:rPr>
        <w:t xml:space="preserve">depending on the </w:t>
      </w:r>
      <w:r w:rsidR="00270481">
        <w:rPr>
          <w:rFonts w:eastAsia="Malgun Gothic"/>
          <w:b/>
          <w:sz w:val="22"/>
          <w:lang w:eastAsia="ko-KR"/>
        </w:rPr>
        <w:t>selected</w:t>
      </w:r>
      <w:r w:rsidR="000E53C7" w:rsidRPr="009C332F">
        <w:rPr>
          <w:rFonts w:eastAsia="Malgun Gothic"/>
          <w:b/>
          <w:sz w:val="22"/>
          <w:lang w:eastAsia="ko-KR"/>
        </w:rPr>
        <w:t xml:space="preserve"> solution could optimize between </w:t>
      </w:r>
      <w:r w:rsidR="00D55032">
        <w:rPr>
          <w:rFonts w:eastAsia="Malgun Gothic"/>
          <w:b/>
          <w:sz w:val="22"/>
          <w:lang w:eastAsia="ko-KR"/>
        </w:rPr>
        <w:t xml:space="preserve">the selected </w:t>
      </w:r>
      <w:r w:rsidR="00270481">
        <w:rPr>
          <w:rFonts w:eastAsia="Malgun Gothic"/>
          <w:b/>
          <w:sz w:val="22"/>
          <w:lang w:eastAsia="ko-KR"/>
        </w:rPr>
        <w:t>implementation</w:t>
      </w:r>
      <w:r w:rsidR="00D55032">
        <w:rPr>
          <w:rFonts w:eastAsia="Malgun Gothic"/>
          <w:b/>
          <w:sz w:val="22"/>
          <w:lang w:eastAsia="ko-KR"/>
        </w:rPr>
        <w:t>,</w:t>
      </w:r>
      <w:r w:rsidR="000E53C7" w:rsidRPr="009C332F">
        <w:rPr>
          <w:rFonts w:eastAsia="Malgun Gothic"/>
          <w:b/>
          <w:sz w:val="22"/>
          <w:lang w:eastAsia="ko-KR"/>
        </w:rPr>
        <w:t xml:space="preserve"> </w:t>
      </w:r>
      <w:proofErr w:type="gramStart"/>
      <w:r w:rsidR="000E53C7" w:rsidRPr="009C332F">
        <w:rPr>
          <w:rFonts w:eastAsia="Malgun Gothic"/>
          <w:b/>
          <w:sz w:val="22"/>
          <w:lang w:eastAsia="ko-KR"/>
        </w:rPr>
        <w:t>complexity</w:t>
      </w:r>
      <w:r w:rsidR="00D55032">
        <w:rPr>
          <w:rFonts w:eastAsia="Malgun Gothic"/>
          <w:b/>
          <w:sz w:val="22"/>
          <w:lang w:eastAsia="ko-KR"/>
        </w:rPr>
        <w:t xml:space="preserve"> </w:t>
      </w:r>
      <w:r w:rsidR="000E53C7" w:rsidRPr="009C332F">
        <w:rPr>
          <w:rFonts w:eastAsia="Malgun Gothic"/>
          <w:b/>
          <w:sz w:val="22"/>
          <w:lang w:eastAsia="ko-KR"/>
        </w:rPr>
        <w:t xml:space="preserve"> </w:t>
      </w:r>
      <w:r w:rsidR="00D55032" w:rsidRPr="001A2CD8">
        <w:rPr>
          <w:rFonts w:eastAsia="Malgun Gothic"/>
          <w:b/>
          <w:sz w:val="22"/>
          <w:lang w:eastAsia="ko-KR"/>
        </w:rPr>
        <w:t>and</w:t>
      </w:r>
      <w:proofErr w:type="gramEnd"/>
      <w:r w:rsidR="00D55032" w:rsidRPr="001A2CD8">
        <w:rPr>
          <w:rFonts w:eastAsia="Malgun Gothic"/>
          <w:b/>
          <w:sz w:val="22"/>
          <w:lang w:eastAsia="ko-KR"/>
        </w:rPr>
        <w:t xml:space="preserve"> system performance </w:t>
      </w:r>
      <w:r w:rsidR="000E53C7" w:rsidRPr="009C332F">
        <w:rPr>
          <w:rFonts w:eastAsia="Malgun Gothic"/>
          <w:b/>
          <w:sz w:val="22"/>
          <w:lang w:eastAsia="ko-KR"/>
        </w:rPr>
        <w:t>feasible for mm-wave bands.</w:t>
      </w:r>
    </w:p>
    <w:p w:rsidR="000E53C7" w:rsidRPr="009C332F" w:rsidRDefault="000E53C7" w:rsidP="004314ED">
      <w:pPr>
        <w:pStyle w:val="BodyText"/>
        <w:rPr>
          <w:rFonts w:eastAsia="Malgun Gothic"/>
          <w:sz w:val="22"/>
          <w:lang w:eastAsia="ko-KR"/>
        </w:rPr>
      </w:pPr>
      <w:r w:rsidRPr="009C332F">
        <w:rPr>
          <w:rFonts w:eastAsia="Malgun Gothic"/>
          <w:sz w:val="22"/>
          <w:lang w:eastAsia="ko-KR"/>
        </w:rPr>
        <w:t xml:space="preserve">It should be noted that given </w:t>
      </w:r>
      <w:r w:rsidR="00D55032">
        <w:rPr>
          <w:rFonts w:eastAsia="Malgun Gothic"/>
          <w:sz w:val="22"/>
          <w:lang w:eastAsia="ko-KR"/>
        </w:rPr>
        <w:t>the</w:t>
      </w:r>
      <w:r w:rsidRPr="009C332F">
        <w:rPr>
          <w:rFonts w:eastAsia="Malgun Gothic"/>
          <w:sz w:val="22"/>
          <w:lang w:eastAsia="ko-KR"/>
        </w:rPr>
        <w:t xml:space="preserve"> non-flat characteristics of UE emissions as well as </w:t>
      </w:r>
      <w:r w:rsidR="00D55032">
        <w:rPr>
          <w:rFonts w:eastAsia="Malgun Gothic"/>
          <w:sz w:val="22"/>
          <w:lang w:eastAsia="ko-KR"/>
        </w:rPr>
        <w:t xml:space="preserve">the </w:t>
      </w:r>
      <w:r w:rsidR="002F6499" w:rsidRPr="009C332F">
        <w:rPr>
          <w:rFonts w:eastAsia="Malgun Gothic"/>
          <w:sz w:val="22"/>
          <w:lang w:eastAsia="ko-KR"/>
        </w:rPr>
        <w:t xml:space="preserve">smaller array size, the UE unwanted emission towards specific bands could be even lower. We thus encourage RAN4 to also consider a compromise level of </w:t>
      </w:r>
      <w:r w:rsidR="00D55032">
        <w:rPr>
          <w:rFonts w:eastAsia="Malgun Gothic"/>
          <w:sz w:val="22"/>
          <w:lang w:eastAsia="ko-KR"/>
        </w:rPr>
        <w:t xml:space="preserve">UE </w:t>
      </w:r>
      <w:r w:rsidR="002F6499" w:rsidRPr="009C332F">
        <w:rPr>
          <w:rFonts w:eastAsia="Malgun Gothic"/>
          <w:sz w:val="22"/>
          <w:lang w:eastAsia="ko-KR"/>
        </w:rPr>
        <w:t>unwanted emission for specific bands.</w:t>
      </w:r>
    </w:p>
    <w:p w:rsidR="000E53C7" w:rsidRPr="009C332F" w:rsidRDefault="000E53C7" w:rsidP="004314ED">
      <w:pPr>
        <w:pStyle w:val="BodyText"/>
        <w:rPr>
          <w:rFonts w:eastAsia="Malgun Gothic"/>
          <w:sz w:val="22"/>
          <w:lang w:eastAsia="ko-KR"/>
        </w:rPr>
      </w:pPr>
    </w:p>
    <w:p w:rsidR="00F107B1" w:rsidRPr="009C332F" w:rsidRDefault="00F107B1" w:rsidP="004314ED">
      <w:pPr>
        <w:pStyle w:val="BodyText"/>
        <w:rPr>
          <w:rFonts w:eastAsia="Malgun Gothic"/>
          <w:sz w:val="22"/>
          <w:lang w:eastAsia="ko-KR"/>
        </w:rPr>
      </w:pPr>
    </w:p>
    <w:p w:rsidR="009C332F" w:rsidRDefault="009C332F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</w:rPr>
      </w:pPr>
      <w:r>
        <w:br w:type="page"/>
      </w:r>
    </w:p>
    <w:p w:rsidR="00C01F33" w:rsidRPr="009C332F" w:rsidRDefault="00C01F33" w:rsidP="00006DEE">
      <w:pPr>
        <w:pStyle w:val="Heading1"/>
      </w:pPr>
      <w:r w:rsidRPr="009C332F">
        <w:lastRenderedPageBreak/>
        <w:t>Conclusion</w:t>
      </w:r>
    </w:p>
    <w:p w:rsidR="00A71E15" w:rsidRPr="009C332F" w:rsidRDefault="00B95A58" w:rsidP="001827B1">
      <w:pPr>
        <w:rPr>
          <w:sz w:val="22"/>
        </w:rPr>
      </w:pPr>
      <w:r w:rsidRPr="009C332F">
        <w:rPr>
          <w:sz w:val="22"/>
        </w:rPr>
        <w:t xml:space="preserve">In this paper, </w:t>
      </w:r>
      <w:r w:rsidR="00A71E15" w:rsidRPr="009C332F">
        <w:rPr>
          <w:sz w:val="22"/>
        </w:rPr>
        <w:t xml:space="preserve">a compromise BS unwanted emission level for specific ranges was further discussed considering the possibility to use some solutions, complexity of trade-offs </w:t>
      </w:r>
      <w:proofErr w:type="spellStart"/>
      <w:r w:rsidR="006502E9" w:rsidRPr="006502E9">
        <w:rPr>
          <w:sz w:val="22"/>
        </w:rPr>
        <w:t>trade-offs</w:t>
      </w:r>
      <w:proofErr w:type="spellEnd"/>
      <w:r w:rsidR="00A71E15" w:rsidRPr="009C332F">
        <w:rPr>
          <w:sz w:val="22"/>
        </w:rPr>
        <w:t xml:space="preserve"> and system performance.</w:t>
      </w:r>
    </w:p>
    <w:p w:rsidR="00C6494A" w:rsidRPr="009C332F" w:rsidRDefault="00A71E15" w:rsidP="001827B1">
      <w:pPr>
        <w:rPr>
          <w:sz w:val="22"/>
        </w:rPr>
      </w:pPr>
      <w:r w:rsidRPr="009C332F">
        <w:rPr>
          <w:sz w:val="22"/>
        </w:rPr>
        <w:t xml:space="preserve">The compromise level is proposed to be -25 dBm/MHz or -2 dBm/200 MHz, giving the possibility to optimize between important </w:t>
      </w:r>
      <w:r w:rsidR="006502E9" w:rsidRPr="006502E9">
        <w:rPr>
          <w:sz w:val="22"/>
        </w:rPr>
        <w:t>criteria</w:t>
      </w:r>
      <w:r w:rsidRPr="009C332F">
        <w:rPr>
          <w:sz w:val="22"/>
        </w:rPr>
        <w:t xml:space="preserve"> such as filter losses, frequ</w:t>
      </w:r>
      <w:r w:rsidR="000E53C7" w:rsidRPr="009C332F">
        <w:rPr>
          <w:sz w:val="22"/>
        </w:rPr>
        <w:t>ency offset, insertion loss etc but still allow for future optimization reducing the insertion loss and frequency offset as technology evolves.</w:t>
      </w:r>
    </w:p>
    <w:p w:rsidR="000E53C7" w:rsidRPr="009C332F" w:rsidRDefault="00D55032" w:rsidP="001827B1">
      <w:pPr>
        <w:rPr>
          <w:sz w:val="22"/>
        </w:rPr>
      </w:pPr>
      <w:r>
        <w:rPr>
          <w:sz w:val="22"/>
        </w:rPr>
        <w:t>The following is proposed</w:t>
      </w:r>
      <w:r w:rsidR="000E53C7" w:rsidRPr="009C332F">
        <w:rPr>
          <w:sz w:val="22"/>
        </w:rPr>
        <w:t>:</w:t>
      </w:r>
    </w:p>
    <w:p w:rsidR="00D55032" w:rsidRPr="003D536A" w:rsidRDefault="00D55032" w:rsidP="00D55032">
      <w:pPr>
        <w:pStyle w:val="BodyText"/>
        <w:ind w:left="567"/>
        <w:rPr>
          <w:rFonts w:eastAsia="Malgun Gothic"/>
          <w:b/>
          <w:sz w:val="22"/>
          <w:lang w:eastAsia="ko-KR"/>
        </w:rPr>
      </w:pPr>
      <w:r w:rsidRPr="003D536A">
        <w:rPr>
          <w:rFonts w:eastAsia="Malgun Gothic"/>
          <w:b/>
          <w:sz w:val="22"/>
          <w:lang w:eastAsia="ko-KR"/>
        </w:rPr>
        <w:t>Proposal 1:</w:t>
      </w:r>
    </w:p>
    <w:p w:rsidR="00D55032" w:rsidRPr="003D536A" w:rsidRDefault="009C332F" w:rsidP="00D55032">
      <w:pPr>
        <w:pStyle w:val="BodyText"/>
        <w:ind w:left="567"/>
        <w:rPr>
          <w:rFonts w:eastAsia="Malgun Gothic"/>
          <w:b/>
          <w:sz w:val="22"/>
          <w:lang w:eastAsia="ko-KR"/>
        </w:rPr>
      </w:pPr>
      <w:r>
        <w:rPr>
          <w:rFonts w:eastAsia="Malgun Gothic"/>
          <w:b/>
          <w:sz w:val="22"/>
          <w:lang w:eastAsia="ko-KR"/>
        </w:rPr>
        <w:t>In addition to the baseline spurious emission level, a</w:t>
      </w:r>
      <w:r w:rsidR="00D55032" w:rsidRPr="003D536A">
        <w:rPr>
          <w:rFonts w:eastAsia="Malgun Gothic"/>
          <w:b/>
          <w:sz w:val="22"/>
          <w:lang w:eastAsia="ko-KR"/>
        </w:rPr>
        <w:t xml:space="preserve">dopt </w:t>
      </w:r>
      <w:r w:rsidR="00D55032">
        <w:rPr>
          <w:rFonts w:eastAsia="Malgun Gothic"/>
          <w:b/>
          <w:sz w:val="22"/>
          <w:lang w:eastAsia="ko-KR"/>
        </w:rPr>
        <w:t xml:space="preserve">a </w:t>
      </w:r>
      <w:r w:rsidR="00D55032" w:rsidRPr="003D536A">
        <w:rPr>
          <w:rFonts w:eastAsia="Malgun Gothic"/>
          <w:b/>
          <w:sz w:val="22"/>
          <w:lang w:eastAsia="ko-KR"/>
        </w:rPr>
        <w:t xml:space="preserve">BS spurious emission level of -25 dBm/MHz or -2 dBm/200 MHz </w:t>
      </w:r>
      <w:r w:rsidR="00D55032">
        <w:rPr>
          <w:rFonts w:eastAsia="Malgun Gothic"/>
          <w:b/>
          <w:sz w:val="22"/>
          <w:lang w:eastAsia="ko-KR"/>
        </w:rPr>
        <w:t xml:space="preserve">for protection of specific bands, </w:t>
      </w:r>
      <w:r w:rsidR="00D55032" w:rsidRPr="003D536A">
        <w:rPr>
          <w:rFonts w:eastAsia="Malgun Gothic"/>
          <w:b/>
          <w:sz w:val="22"/>
          <w:lang w:eastAsia="ko-KR"/>
        </w:rPr>
        <w:t xml:space="preserve">as a compromise level where each </w:t>
      </w:r>
      <w:r w:rsidR="00D55032">
        <w:rPr>
          <w:rFonts w:eastAsia="Malgun Gothic"/>
          <w:b/>
          <w:sz w:val="22"/>
          <w:lang w:eastAsia="ko-KR"/>
        </w:rPr>
        <w:t>vendor</w:t>
      </w:r>
      <w:r w:rsidR="00D55032" w:rsidRPr="003D536A">
        <w:rPr>
          <w:rFonts w:eastAsia="Malgun Gothic"/>
          <w:b/>
          <w:sz w:val="22"/>
          <w:lang w:eastAsia="ko-KR"/>
        </w:rPr>
        <w:t xml:space="preserve"> depending on the </w:t>
      </w:r>
      <w:r w:rsidR="00D55032">
        <w:rPr>
          <w:rFonts w:eastAsia="Malgun Gothic"/>
          <w:b/>
          <w:sz w:val="22"/>
          <w:lang w:eastAsia="ko-KR"/>
        </w:rPr>
        <w:t>selected</w:t>
      </w:r>
      <w:r w:rsidR="00D55032" w:rsidRPr="003D536A">
        <w:rPr>
          <w:rFonts w:eastAsia="Malgun Gothic"/>
          <w:b/>
          <w:sz w:val="22"/>
          <w:lang w:eastAsia="ko-KR"/>
        </w:rPr>
        <w:t xml:space="preserve"> solution could optimize between </w:t>
      </w:r>
      <w:r w:rsidR="00D55032">
        <w:rPr>
          <w:rFonts w:eastAsia="Malgun Gothic"/>
          <w:b/>
          <w:sz w:val="22"/>
          <w:lang w:eastAsia="ko-KR"/>
        </w:rPr>
        <w:t>the selected implementation,</w:t>
      </w:r>
      <w:r w:rsidR="00D55032" w:rsidRPr="003D536A">
        <w:rPr>
          <w:rFonts w:eastAsia="Malgun Gothic"/>
          <w:b/>
          <w:sz w:val="22"/>
          <w:lang w:eastAsia="ko-KR"/>
        </w:rPr>
        <w:t xml:space="preserve"> </w:t>
      </w:r>
      <w:proofErr w:type="gramStart"/>
      <w:r w:rsidR="00D55032" w:rsidRPr="003D536A">
        <w:rPr>
          <w:rFonts w:eastAsia="Malgun Gothic"/>
          <w:b/>
          <w:sz w:val="22"/>
          <w:lang w:eastAsia="ko-KR"/>
        </w:rPr>
        <w:t>complexity</w:t>
      </w:r>
      <w:r w:rsidR="00D55032">
        <w:rPr>
          <w:rFonts w:eastAsia="Malgun Gothic"/>
          <w:b/>
          <w:sz w:val="22"/>
          <w:lang w:eastAsia="ko-KR"/>
        </w:rPr>
        <w:t xml:space="preserve"> </w:t>
      </w:r>
      <w:r w:rsidR="00D55032" w:rsidRPr="003D536A">
        <w:rPr>
          <w:rFonts w:eastAsia="Malgun Gothic"/>
          <w:b/>
          <w:sz w:val="22"/>
          <w:lang w:eastAsia="ko-KR"/>
        </w:rPr>
        <w:t xml:space="preserve"> </w:t>
      </w:r>
      <w:r w:rsidR="00D55032" w:rsidRPr="001A2CD8">
        <w:rPr>
          <w:rFonts w:eastAsia="Malgun Gothic"/>
          <w:b/>
          <w:sz w:val="22"/>
          <w:lang w:eastAsia="ko-KR"/>
        </w:rPr>
        <w:t>and</w:t>
      </w:r>
      <w:proofErr w:type="gramEnd"/>
      <w:r w:rsidR="00D55032" w:rsidRPr="001A2CD8">
        <w:rPr>
          <w:rFonts w:eastAsia="Malgun Gothic"/>
          <w:b/>
          <w:sz w:val="22"/>
          <w:lang w:eastAsia="ko-KR"/>
        </w:rPr>
        <w:t xml:space="preserve"> system performance </w:t>
      </w:r>
      <w:r w:rsidR="00D55032" w:rsidRPr="003D536A">
        <w:rPr>
          <w:rFonts w:eastAsia="Malgun Gothic"/>
          <w:b/>
          <w:sz w:val="22"/>
          <w:lang w:eastAsia="ko-KR"/>
        </w:rPr>
        <w:t>feasible for mm-wave bands.</w:t>
      </w:r>
    </w:p>
    <w:p w:rsidR="000E53C7" w:rsidRPr="009C332F" w:rsidRDefault="000E53C7" w:rsidP="001827B1">
      <w:pPr>
        <w:rPr>
          <w:sz w:val="22"/>
        </w:rPr>
      </w:pPr>
    </w:p>
    <w:p w:rsidR="003F2591" w:rsidRPr="009C332F" w:rsidRDefault="00196196" w:rsidP="00A94CFC">
      <w:pPr>
        <w:pStyle w:val="BodyText"/>
        <w:rPr>
          <w:sz w:val="22"/>
        </w:rPr>
      </w:pPr>
      <w:r w:rsidRPr="009C332F">
        <w:rPr>
          <w:rFonts w:eastAsia="Malgun Gothic"/>
          <w:sz w:val="22"/>
          <w:lang w:eastAsia="ko-KR"/>
        </w:rPr>
        <w:t xml:space="preserve">. </w:t>
      </w:r>
    </w:p>
    <w:p w:rsidR="00C1387B" w:rsidRPr="009C332F" w:rsidRDefault="00C1387B" w:rsidP="00C1387B">
      <w:pPr>
        <w:pStyle w:val="Heading1"/>
      </w:pPr>
      <w:bookmarkStart w:id="1" w:name="_In-sequence_SDU_delivery"/>
      <w:bookmarkEnd w:id="1"/>
      <w:r w:rsidRPr="009C332F">
        <w:t>References</w:t>
      </w:r>
      <w:r w:rsidR="0010791B" w:rsidRPr="009C332F">
        <w:t xml:space="preserve">    </w:t>
      </w:r>
    </w:p>
    <w:p w:rsidR="001043E4" w:rsidRDefault="0010791B" w:rsidP="009C332F">
      <w:pPr>
        <w:tabs>
          <w:tab w:val="left" w:pos="426"/>
        </w:tabs>
        <w:ind w:left="426" w:hanging="426"/>
      </w:pPr>
      <w:r w:rsidRPr="009C332F">
        <w:t>[1]</w:t>
      </w:r>
      <w:r w:rsidRPr="009C332F">
        <w:tab/>
      </w:r>
      <w:r w:rsidR="001043E4" w:rsidRPr="001043E4">
        <w:t>R4-1707004, "LIAISON STATEMENT TO 3GPP ON UNWANTED EMISSIONS OF IMT-2020" (ITU-R WP5D).</w:t>
      </w:r>
    </w:p>
    <w:p w:rsidR="001827B1" w:rsidRDefault="001043E4" w:rsidP="009C332F">
      <w:pPr>
        <w:tabs>
          <w:tab w:val="left" w:pos="426"/>
        </w:tabs>
        <w:ind w:left="426" w:hanging="426"/>
      </w:pPr>
      <w:r>
        <w:t>[2]</w:t>
      </w:r>
      <w:r>
        <w:tab/>
      </w:r>
      <w:r w:rsidRPr="001043E4">
        <w:t xml:space="preserve">R4-1710084, "LS on Unwanted emissions of IMT-2020" </w:t>
      </w:r>
      <w:r>
        <w:t xml:space="preserve">to ITU-R WP5D, </w:t>
      </w:r>
      <w:r w:rsidRPr="001043E4">
        <w:t>(RAN4).</w:t>
      </w:r>
    </w:p>
    <w:p w:rsidR="006502E9" w:rsidRPr="009C332F" w:rsidRDefault="001043E4" w:rsidP="009C332F">
      <w:pPr>
        <w:tabs>
          <w:tab w:val="left" w:pos="426"/>
        </w:tabs>
        <w:ind w:left="426" w:hanging="426"/>
      </w:pPr>
      <w:r>
        <w:t>[3]</w:t>
      </w:r>
      <w:r>
        <w:tab/>
      </w:r>
      <w:r w:rsidRPr="009C332F">
        <w:t>R4-</w:t>
      </w:r>
      <w:r w:rsidR="009C332F" w:rsidRPr="009C332F">
        <w:t>1710583</w:t>
      </w:r>
      <w:r w:rsidRPr="009C332F">
        <w:t>, "LS on Unwanted emissions of IMT-2020" to ITU-R WP5D and ECC PT1, (RAN4).</w:t>
      </w:r>
    </w:p>
    <w:p w:rsidR="0071220C" w:rsidRPr="009C332F" w:rsidRDefault="0071220C" w:rsidP="009C332F">
      <w:pPr>
        <w:tabs>
          <w:tab w:val="left" w:pos="426"/>
        </w:tabs>
        <w:ind w:left="426" w:hanging="426"/>
      </w:pPr>
      <w:r w:rsidRPr="009C332F">
        <w:t>[4]</w:t>
      </w:r>
      <w:r w:rsidRPr="009C332F">
        <w:tab/>
        <w:t>R4-1708125, "On spurious emission limits for mm-wave bands" (Ericsson).</w:t>
      </w:r>
    </w:p>
    <w:p w:rsidR="005F2D6D" w:rsidRPr="009C332F" w:rsidRDefault="005F2D6D" w:rsidP="001043E4">
      <w:pPr>
        <w:tabs>
          <w:tab w:val="left" w:pos="426"/>
        </w:tabs>
        <w:overflowPunct/>
        <w:autoSpaceDE/>
        <w:autoSpaceDN/>
        <w:adjustRightInd/>
        <w:spacing w:after="0"/>
        <w:ind w:left="426" w:hanging="426"/>
        <w:textAlignment w:val="auto"/>
        <w:rPr>
          <w:sz w:val="22"/>
        </w:rPr>
      </w:pPr>
    </w:p>
    <w:p w:rsidR="005F2D6D" w:rsidRPr="009C332F" w:rsidRDefault="005F2D6D" w:rsidP="009C45A1">
      <w:pPr>
        <w:overflowPunct/>
        <w:autoSpaceDE/>
        <w:autoSpaceDN/>
        <w:adjustRightInd/>
        <w:spacing w:after="0"/>
        <w:textAlignment w:val="auto"/>
        <w:rPr>
          <w:sz w:val="22"/>
        </w:rPr>
      </w:pPr>
    </w:p>
    <w:p w:rsidR="005F2D6D" w:rsidRPr="009C332F" w:rsidRDefault="005F2D6D" w:rsidP="009C45A1">
      <w:pPr>
        <w:overflowPunct/>
        <w:autoSpaceDE/>
        <w:autoSpaceDN/>
        <w:adjustRightInd/>
        <w:spacing w:after="0"/>
        <w:textAlignment w:val="auto"/>
        <w:rPr>
          <w:sz w:val="22"/>
        </w:rPr>
      </w:pPr>
    </w:p>
    <w:p w:rsidR="005F2D6D" w:rsidRPr="009C332F" w:rsidRDefault="005F2D6D" w:rsidP="009C45A1">
      <w:pPr>
        <w:overflowPunct/>
        <w:autoSpaceDE/>
        <w:autoSpaceDN/>
        <w:adjustRightInd/>
        <w:spacing w:after="0"/>
        <w:textAlignment w:val="auto"/>
        <w:rPr>
          <w:sz w:val="22"/>
        </w:rPr>
      </w:pPr>
    </w:p>
    <w:p w:rsidR="005F2D6D" w:rsidRPr="009C332F" w:rsidRDefault="005F2D6D" w:rsidP="009C45A1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</w:p>
    <w:p w:rsidR="000D1678" w:rsidRPr="009C332F" w:rsidRDefault="000D1678" w:rsidP="0010791B">
      <w:pPr>
        <w:rPr>
          <w:sz w:val="22"/>
          <w:szCs w:val="22"/>
        </w:rPr>
      </w:pPr>
    </w:p>
    <w:p w:rsidR="0010791B" w:rsidRPr="009C332F" w:rsidRDefault="0010791B" w:rsidP="0010791B"/>
    <w:sectPr w:rsidR="0010791B" w:rsidRPr="009C332F" w:rsidSect="00AB4830">
      <w:headerReference w:type="even" r:id="rId8"/>
      <w:footerReference w:type="default" r:id="rId9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70EA" w:rsidRDefault="00FA70EA">
      <w:r>
        <w:separator/>
      </w:r>
    </w:p>
  </w:endnote>
  <w:endnote w:type="continuationSeparator" w:id="0">
    <w:p w:rsidR="00FA70EA" w:rsidRDefault="00FA7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53B7" w:rsidRDefault="002C53B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332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C332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70EA" w:rsidRDefault="00FA70EA">
      <w:r>
        <w:separator/>
      </w:r>
    </w:p>
  </w:footnote>
  <w:footnote w:type="continuationSeparator" w:id="0">
    <w:p w:rsidR="00FA70EA" w:rsidRDefault="00FA7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53B7" w:rsidRDefault="002C53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63ABA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BC07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401A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03C8E"/>
    <w:multiLevelType w:val="hybridMultilevel"/>
    <w:tmpl w:val="49E2BF3E"/>
    <w:lvl w:ilvl="0" w:tplc="AFD4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C1D59"/>
    <w:multiLevelType w:val="hybridMultilevel"/>
    <w:tmpl w:val="0D501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74DF7"/>
    <w:multiLevelType w:val="hybridMultilevel"/>
    <w:tmpl w:val="49E2BF3E"/>
    <w:lvl w:ilvl="0" w:tplc="AFD4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-58"/>
        </w:tabs>
        <w:ind w:left="-58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872"/>
        </w:tabs>
        <w:ind w:left="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659D3"/>
    <w:multiLevelType w:val="hybridMultilevel"/>
    <w:tmpl w:val="E77E500C"/>
    <w:lvl w:ilvl="0" w:tplc="2E9EE1E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5" w:hanging="360"/>
      </w:pPr>
    </w:lvl>
    <w:lvl w:ilvl="2" w:tplc="1009001B" w:tentative="1">
      <w:start w:val="1"/>
      <w:numFmt w:val="lowerRoman"/>
      <w:lvlText w:val="%3."/>
      <w:lvlJc w:val="right"/>
      <w:pPr>
        <w:ind w:left="2085" w:hanging="180"/>
      </w:pPr>
    </w:lvl>
    <w:lvl w:ilvl="3" w:tplc="1009000F" w:tentative="1">
      <w:start w:val="1"/>
      <w:numFmt w:val="decimal"/>
      <w:lvlText w:val="%4."/>
      <w:lvlJc w:val="left"/>
      <w:pPr>
        <w:ind w:left="2805" w:hanging="360"/>
      </w:pPr>
    </w:lvl>
    <w:lvl w:ilvl="4" w:tplc="10090019" w:tentative="1">
      <w:start w:val="1"/>
      <w:numFmt w:val="lowerLetter"/>
      <w:lvlText w:val="%5."/>
      <w:lvlJc w:val="left"/>
      <w:pPr>
        <w:ind w:left="3525" w:hanging="360"/>
      </w:pPr>
    </w:lvl>
    <w:lvl w:ilvl="5" w:tplc="1009001B" w:tentative="1">
      <w:start w:val="1"/>
      <w:numFmt w:val="lowerRoman"/>
      <w:lvlText w:val="%6."/>
      <w:lvlJc w:val="right"/>
      <w:pPr>
        <w:ind w:left="4245" w:hanging="180"/>
      </w:pPr>
    </w:lvl>
    <w:lvl w:ilvl="6" w:tplc="1009000F" w:tentative="1">
      <w:start w:val="1"/>
      <w:numFmt w:val="decimal"/>
      <w:lvlText w:val="%7."/>
      <w:lvlJc w:val="left"/>
      <w:pPr>
        <w:ind w:left="4965" w:hanging="360"/>
      </w:pPr>
    </w:lvl>
    <w:lvl w:ilvl="7" w:tplc="10090019" w:tentative="1">
      <w:start w:val="1"/>
      <w:numFmt w:val="lowerLetter"/>
      <w:lvlText w:val="%8."/>
      <w:lvlJc w:val="left"/>
      <w:pPr>
        <w:ind w:left="5685" w:hanging="360"/>
      </w:pPr>
    </w:lvl>
    <w:lvl w:ilvl="8" w:tplc="1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D466D9D"/>
    <w:multiLevelType w:val="hybridMultilevel"/>
    <w:tmpl w:val="D4380BE2"/>
    <w:lvl w:ilvl="0" w:tplc="59F0E3FC">
      <w:start w:val="2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22C46"/>
    <w:multiLevelType w:val="hybridMultilevel"/>
    <w:tmpl w:val="929C02CC"/>
    <w:lvl w:ilvl="0" w:tplc="BC2A3686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3FD7E30"/>
    <w:multiLevelType w:val="hybridMultilevel"/>
    <w:tmpl w:val="39980164"/>
    <w:lvl w:ilvl="0" w:tplc="73EA78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795616F"/>
    <w:multiLevelType w:val="hybridMultilevel"/>
    <w:tmpl w:val="49E2BF3E"/>
    <w:lvl w:ilvl="0" w:tplc="AFD4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0" w15:restartNumberingAfterBreak="0">
    <w:nsid w:val="7F3F6E66"/>
    <w:multiLevelType w:val="hybridMultilevel"/>
    <w:tmpl w:val="AB1A7216"/>
    <w:lvl w:ilvl="0" w:tplc="EA6602F4">
      <w:start w:val="2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5"/>
  </w:num>
  <w:num w:numId="8">
    <w:abstractNumId w:val="8"/>
  </w:num>
  <w:num w:numId="9">
    <w:abstractNumId w:val="16"/>
  </w:num>
  <w:num w:numId="10">
    <w:abstractNumId w:val="19"/>
  </w:num>
  <w:num w:numId="11">
    <w:abstractNumId w:val="20"/>
  </w:num>
  <w:num w:numId="12">
    <w:abstractNumId w:val="5"/>
  </w:num>
  <w:num w:numId="13">
    <w:abstractNumId w:val="17"/>
  </w:num>
  <w:num w:numId="14">
    <w:abstractNumId w:val="6"/>
  </w:num>
  <w:num w:numId="15">
    <w:abstractNumId w:val="4"/>
  </w:num>
  <w:num w:numId="16">
    <w:abstractNumId w:val="18"/>
  </w:num>
  <w:num w:numId="17">
    <w:abstractNumId w:val="12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"/>
  </w:num>
  <w:num w:numId="2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19B5"/>
    <w:rsid w:val="00002339"/>
    <w:rsid w:val="00002868"/>
    <w:rsid w:val="00002A37"/>
    <w:rsid w:val="00002F13"/>
    <w:rsid w:val="000053C3"/>
    <w:rsid w:val="00006446"/>
    <w:rsid w:val="00006896"/>
    <w:rsid w:val="00006DEE"/>
    <w:rsid w:val="00007768"/>
    <w:rsid w:val="00007CDC"/>
    <w:rsid w:val="00010A65"/>
    <w:rsid w:val="00011B28"/>
    <w:rsid w:val="00011F25"/>
    <w:rsid w:val="000120D2"/>
    <w:rsid w:val="00014C2B"/>
    <w:rsid w:val="00015D15"/>
    <w:rsid w:val="000241AC"/>
    <w:rsid w:val="0002564D"/>
    <w:rsid w:val="00025ECA"/>
    <w:rsid w:val="000325B8"/>
    <w:rsid w:val="00033580"/>
    <w:rsid w:val="00034C15"/>
    <w:rsid w:val="00036BA1"/>
    <w:rsid w:val="00036CC6"/>
    <w:rsid w:val="000371DC"/>
    <w:rsid w:val="000422E2"/>
    <w:rsid w:val="00042BC5"/>
    <w:rsid w:val="00042F22"/>
    <w:rsid w:val="000444EF"/>
    <w:rsid w:val="00052A07"/>
    <w:rsid w:val="000534E3"/>
    <w:rsid w:val="0005606A"/>
    <w:rsid w:val="00057117"/>
    <w:rsid w:val="000616E7"/>
    <w:rsid w:val="000625BD"/>
    <w:rsid w:val="00062E46"/>
    <w:rsid w:val="0006487E"/>
    <w:rsid w:val="00065D5B"/>
    <w:rsid w:val="00065E1A"/>
    <w:rsid w:val="00073F9A"/>
    <w:rsid w:val="00075131"/>
    <w:rsid w:val="00077E5F"/>
    <w:rsid w:val="0008036A"/>
    <w:rsid w:val="00081AE6"/>
    <w:rsid w:val="00082EE2"/>
    <w:rsid w:val="000855EB"/>
    <w:rsid w:val="00085B52"/>
    <w:rsid w:val="00085C41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4CEC"/>
    <w:rsid w:val="000A56F2"/>
    <w:rsid w:val="000B037C"/>
    <w:rsid w:val="000B167C"/>
    <w:rsid w:val="000B1A5C"/>
    <w:rsid w:val="000B2719"/>
    <w:rsid w:val="000B3621"/>
    <w:rsid w:val="000B3A8F"/>
    <w:rsid w:val="000B4AB9"/>
    <w:rsid w:val="000B58C3"/>
    <w:rsid w:val="000B61E9"/>
    <w:rsid w:val="000B6D88"/>
    <w:rsid w:val="000C03ED"/>
    <w:rsid w:val="000C165A"/>
    <w:rsid w:val="000C2E19"/>
    <w:rsid w:val="000C30DE"/>
    <w:rsid w:val="000C461F"/>
    <w:rsid w:val="000D0D07"/>
    <w:rsid w:val="000D160B"/>
    <w:rsid w:val="000D1678"/>
    <w:rsid w:val="000D4797"/>
    <w:rsid w:val="000D5E12"/>
    <w:rsid w:val="000D627C"/>
    <w:rsid w:val="000E0527"/>
    <w:rsid w:val="000E1E92"/>
    <w:rsid w:val="000E53C7"/>
    <w:rsid w:val="000E5BBE"/>
    <w:rsid w:val="000F06D6"/>
    <w:rsid w:val="000F0EB1"/>
    <w:rsid w:val="000F1106"/>
    <w:rsid w:val="000F3BE9"/>
    <w:rsid w:val="000F3F6C"/>
    <w:rsid w:val="000F6DF3"/>
    <w:rsid w:val="000F7ADE"/>
    <w:rsid w:val="001005FF"/>
    <w:rsid w:val="00103BD6"/>
    <w:rsid w:val="001043E4"/>
    <w:rsid w:val="001062FB"/>
    <w:rsid w:val="001063E6"/>
    <w:rsid w:val="0010791B"/>
    <w:rsid w:val="00112F35"/>
    <w:rsid w:val="00113CF4"/>
    <w:rsid w:val="001140F1"/>
    <w:rsid w:val="001153EA"/>
    <w:rsid w:val="00115643"/>
    <w:rsid w:val="00116765"/>
    <w:rsid w:val="001202C9"/>
    <w:rsid w:val="001219F5"/>
    <w:rsid w:val="00121A20"/>
    <w:rsid w:val="001232E3"/>
    <w:rsid w:val="0012377F"/>
    <w:rsid w:val="00124314"/>
    <w:rsid w:val="00126B4A"/>
    <w:rsid w:val="001301CF"/>
    <w:rsid w:val="00132FD0"/>
    <w:rsid w:val="0013300F"/>
    <w:rsid w:val="001344C0"/>
    <w:rsid w:val="001346FA"/>
    <w:rsid w:val="00135252"/>
    <w:rsid w:val="001363CA"/>
    <w:rsid w:val="00137AB5"/>
    <w:rsid w:val="00137F0B"/>
    <w:rsid w:val="00146A38"/>
    <w:rsid w:val="00146E9A"/>
    <w:rsid w:val="00150E0C"/>
    <w:rsid w:val="00151E23"/>
    <w:rsid w:val="001526E0"/>
    <w:rsid w:val="001551A4"/>
    <w:rsid w:val="001551B5"/>
    <w:rsid w:val="00155226"/>
    <w:rsid w:val="0016366A"/>
    <w:rsid w:val="0016449D"/>
    <w:rsid w:val="001659C1"/>
    <w:rsid w:val="00165A32"/>
    <w:rsid w:val="00170E72"/>
    <w:rsid w:val="00173A8E"/>
    <w:rsid w:val="0018143F"/>
    <w:rsid w:val="0018190E"/>
    <w:rsid w:val="001827B1"/>
    <w:rsid w:val="001855B2"/>
    <w:rsid w:val="00186501"/>
    <w:rsid w:val="00187B77"/>
    <w:rsid w:val="00190AC1"/>
    <w:rsid w:val="00190EFB"/>
    <w:rsid w:val="0019341A"/>
    <w:rsid w:val="00193C4A"/>
    <w:rsid w:val="00194785"/>
    <w:rsid w:val="00196196"/>
    <w:rsid w:val="00196FFF"/>
    <w:rsid w:val="00197DF9"/>
    <w:rsid w:val="001A17C4"/>
    <w:rsid w:val="001A1987"/>
    <w:rsid w:val="001A2564"/>
    <w:rsid w:val="001A6173"/>
    <w:rsid w:val="001A6CBA"/>
    <w:rsid w:val="001B077C"/>
    <w:rsid w:val="001B0D97"/>
    <w:rsid w:val="001B0FB5"/>
    <w:rsid w:val="001B1866"/>
    <w:rsid w:val="001B36B3"/>
    <w:rsid w:val="001B483F"/>
    <w:rsid w:val="001B4A28"/>
    <w:rsid w:val="001B5A5D"/>
    <w:rsid w:val="001C0955"/>
    <w:rsid w:val="001C1CE5"/>
    <w:rsid w:val="001C377B"/>
    <w:rsid w:val="001C3985"/>
    <w:rsid w:val="001C3D2A"/>
    <w:rsid w:val="001C4F57"/>
    <w:rsid w:val="001D2A34"/>
    <w:rsid w:val="001D412A"/>
    <w:rsid w:val="001D51BA"/>
    <w:rsid w:val="001D6342"/>
    <w:rsid w:val="001D6D53"/>
    <w:rsid w:val="001D7E2C"/>
    <w:rsid w:val="001E0723"/>
    <w:rsid w:val="001E323A"/>
    <w:rsid w:val="001E3357"/>
    <w:rsid w:val="001E58E2"/>
    <w:rsid w:val="001E7AED"/>
    <w:rsid w:val="001F1C03"/>
    <w:rsid w:val="001F3916"/>
    <w:rsid w:val="001F4736"/>
    <w:rsid w:val="001F54C5"/>
    <w:rsid w:val="001F55A3"/>
    <w:rsid w:val="001F662C"/>
    <w:rsid w:val="001F7074"/>
    <w:rsid w:val="00200490"/>
    <w:rsid w:val="00201F3A"/>
    <w:rsid w:val="00203F96"/>
    <w:rsid w:val="002044DA"/>
    <w:rsid w:val="002045D7"/>
    <w:rsid w:val="00205C19"/>
    <w:rsid w:val="0020601E"/>
    <w:rsid w:val="002069B2"/>
    <w:rsid w:val="00207FA3"/>
    <w:rsid w:val="002103FE"/>
    <w:rsid w:val="00213C9A"/>
    <w:rsid w:val="00214DA8"/>
    <w:rsid w:val="00215423"/>
    <w:rsid w:val="002158FA"/>
    <w:rsid w:val="00220600"/>
    <w:rsid w:val="00221F40"/>
    <w:rsid w:val="002224DB"/>
    <w:rsid w:val="00223986"/>
    <w:rsid w:val="00223FCB"/>
    <w:rsid w:val="002252C3"/>
    <w:rsid w:val="00225C54"/>
    <w:rsid w:val="00227DAD"/>
    <w:rsid w:val="00230765"/>
    <w:rsid w:val="002319E4"/>
    <w:rsid w:val="00231AF5"/>
    <w:rsid w:val="00233352"/>
    <w:rsid w:val="00235412"/>
    <w:rsid w:val="00235632"/>
    <w:rsid w:val="00235872"/>
    <w:rsid w:val="00236580"/>
    <w:rsid w:val="00237254"/>
    <w:rsid w:val="00240A6F"/>
    <w:rsid w:val="00240B49"/>
    <w:rsid w:val="00241559"/>
    <w:rsid w:val="002435B3"/>
    <w:rsid w:val="002444E5"/>
    <w:rsid w:val="00244B72"/>
    <w:rsid w:val="002458EB"/>
    <w:rsid w:val="00245F4B"/>
    <w:rsid w:val="002500C8"/>
    <w:rsid w:val="00253972"/>
    <w:rsid w:val="00256F3B"/>
    <w:rsid w:val="00257543"/>
    <w:rsid w:val="002617E7"/>
    <w:rsid w:val="00262446"/>
    <w:rsid w:val="002632A0"/>
    <w:rsid w:val="00264228"/>
    <w:rsid w:val="00264334"/>
    <w:rsid w:val="0026473E"/>
    <w:rsid w:val="00266214"/>
    <w:rsid w:val="00267750"/>
    <w:rsid w:val="00267C83"/>
    <w:rsid w:val="00270481"/>
    <w:rsid w:val="00270EC0"/>
    <w:rsid w:val="0027144F"/>
    <w:rsid w:val="00271F3A"/>
    <w:rsid w:val="00273278"/>
    <w:rsid w:val="002737F4"/>
    <w:rsid w:val="00276DDC"/>
    <w:rsid w:val="002805F5"/>
    <w:rsid w:val="00280751"/>
    <w:rsid w:val="00280F19"/>
    <w:rsid w:val="0028280A"/>
    <w:rsid w:val="00282BC7"/>
    <w:rsid w:val="00286ACD"/>
    <w:rsid w:val="00287745"/>
    <w:rsid w:val="00287838"/>
    <w:rsid w:val="00290031"/>
    <w:rsid w:val="002907B5"/>
    <w:rsid w:val="00292EB7"/>
    <w:rsid w:val="002957B7"/>
    <w:rsid w:val="00296227"/>
    <w:rsid w:val="002962D7"/>
    <w:rsid w:val="00296F44"/>
    <w:rsid w:val="002973E1"/>
    <w:rsid w:val="0029777D"/>
    <w:rsid w:val="002A055E"/>
    <w:rsid w:val="002A1B17"/>
    <w:rsid w:val="002A1D4E"/>
    <w:rsid w:val="002A2869"/>
    <w:rsid w:val="002A2B12"/>
    <w:rsid w:val="002A5DEB"/>
    <w:rsid w:val="002B1119"/>
    <w:rsid w:val="002B24D6"/>
    <w:rsid w:val="002B3AEF"/>
    <w:rsid w:val="002B486C"/>
    <w:rsid w:val="002C05A8"/>
    <w:rsid w:val="002C3D73"/>
    <w:rsid w:val="002C41E6"/>
    <w:rsid w:val="002C434C"/>
    <w:rsid w:val="002C43A4"/>
    <w:rsid w:val="002C53B7"/>
    <w:rsid w:val="002C651D"/>
    <w:rsid w:val="002C6F6C"/>
    <w:rsid w:val="002D071A"/>
    <w:rsid w:val="002D34B2"/>
    <w:rsid w:val="002D5715"/>
    <w:rsid w:val="002D7637"/>
    <w:rsid w:val="002E17F2"/>
    <w:rsid w:val="002E1B23"/>
    <w:rsid w:val="002E4C75"/>
    <w:rsid w:val="002E78B8"/>
    <w:rsid w:val="002E7CAE"/>
    <w:rsid w:val="002E7F3D"/>
    <w:rsid w:val="002F2771"/>
    <w:rsid w:val="002F37A9"/>
    <w:rsid w:val="002F6499"/>
    <w:rsid w:val="00301CE6"/>
    <w:rsid w:val="0030254A"/>
    <w:rsid w:val="0030256B"/>
    <w:rsid w:val="00304492"/>
    <w:rsid w:val="003045A7"/>
    <w:rsid w:val="0030501F"/>
    <w:rsid w:val="00307BA1"/>
    <w:rsid w:val="0031158D"/>
    <w:rsid w:val="00311702"/>
    <w:rsid w:val="003119AA"/>
    <w:rsid w:val="00311B51"/>
    <w:rsid w:val="00311E82"/>
    <w:rsid w:val="00312AB0"/>
    <w:rsid w:val="00313FD6"/>
    <w:rsid w:val="003142BC"/>
    <w:rsid w:val="003143BD"/>
    <w:rsid w:val="00314F53"/>
    <w:rsid w:val="003170FD"/>
    <w:rsid w:val="003203ED"/>
    <w:rsid w:val="003205ED"/>
    <w:rsid w:val="00322C9F"/>
    <w:rsid w:val="0032363B"/>
    <w:rsid w:val="00323A6C"/>
    <w:rsid w:val="0032424F"/>
    <w:rsid w:val="00324D23"/>
    <w:rsid w:val="0032670E"/>
    <w:rsid w:val="00326BB5"/>
    <w:rsid w:val="003275CD"/>
    <w:rsid w:val="00331492"/>
    <w:rsid w:val="00331751"/>
    <w:rsid w:val="00334579"/>
    <w:rsid w:val="00335858"/>
    <w:rsid w:val="00335904"/>
    <w:rsid w:val="00336BDA"/>
    <w:rsid w:val="00336DB1"/>
    <w:rsid w:val="00342BD7"/>
    <w:rsid w:val="00344DA6"/>
    <w:rsid w:val="003465C2"/>
    <w:rsid w:val="00346DB5"/>
    <w:rsid w:val="003477B1"/>
    <w:rsid w:val="003509A2"/>
    <w:rsid w:val="00357380"/>
    <w:rsid w:val="003602D9"/>
    <w:rsid w:val="003604CE"/>
    <w:rsid w:val="00360518"/>
    <w:rsid w:val="003641B6"/>
    <w:rsid w:val="00370E47"/>
    <w:rsid w:val="0037282D"/>
    <w:rsid w:val="00373281"/>
    <w:rsid w:val="003742AC"/>
    <w:rsid w:val="003753B8"/>
    <w:rsid w:val="00377CE1"/>
    <w:rsid w:val="00380575"/>
    <w:rsid w:val="00381482"/>
    <w:rsid w:val="0038436F"/>
    <w:rsid w:val="00385209"/>
    <w:rsid w:val="00385BF0"/>
    <w:rsid w:val="00390F4F"/>
    <w:rsid w:val="00392F46"/>
    <w:rsid w:val="003939FF"/>
    <w:rsid w:val="003A2223"/>
    <w:rsid w:val="003A2A0F"/>
    <w:rsid w:val="003A341F"/>
    <w:rsid w:val="003A45A1"/>
    <w:rsid w:val="003A4B1B"/>
    <w:rsid w:val="003A5961"/>
    <w:rsid w:val="003A5B0A"/>
    <w:rsid w:val="003A6BAC"/>
    <w:rsid w:val="003A7198"/>
    <w:rsid w:val="003A7EF3"/>
    <w:rsid w:val="003B159C"/>
    <w:rsid w:val="003B369F"/>
    <w:rsid w:val="003B36A3"/>
    <w:rsid w:val="003B5AFA"/>
    <w:rsid w:val="003B7F13"/>
    <w:rsid w:val="003B7FE5"/>
    <w:rsid w:val="003C11C8"/>
    <w:rsid w:val="003C2702"/>
    <w:rsid w:val="003C32AD"/>
    <w:rsid w:val="003C4BFC"/>
    <w:rsid w:val="003C7806"/>
    <w:rsid w:val="003D109F"/>
    <w:rsid w:val="003D2478"/>
    <w:rsid w:val="003D2746"/>
    <w:rsid w:val="003D5B1F"/>
    <w:rsid w:val="003D69A8"/>
    <w:rsid w:val="003E11C9"/>
    <w:rsid w:val="003E15FA"/>
    <w:rsid w:val="003E1C24"/>
    <w:rsid w:val="003E55E4"/>
    <w:rsid w:val="003E5645"/>
    <w:rsid w:val="003E74E3"/>
    <w:rsid w:val="003E77A3"/>
    <w:rsid w:val="003F05C7"/>
    <w:rsid w:val="003F0A21"/>
    <w:rsid w:val="003F2591"/>
    <w:rsid w:val="003F2CD4"/>
    <w:rsid w:val="003F4423"/>
    <w:rsid w:val="003F4AD2"/>
    <w:rsid w:val="003F6331"/>
    <w:rsid w:val="003F6BBE"/>
    <w:rsid w:val="003F7087"/>
    <w:rsid w:val="004000E8"/>
    <w:rsid w:val="00402E2B"/>
    <w:rsid w:val="004033AD"/>
    <w:rsid w:val="0040512B"/>
    <w:rsid w:val="00405CA5"/>
    <w:rsid w:val="004071BB"/>
    <w:rsid w:val="00407CD3"/>
    <w:rsid w:val="00410134"/>
    <w:rsid w:val="00410B72"/>
    <w:rsid w:val="00410F18"/>
    <w:rsid w:val="0041263E"/>
    <w:rsid w:val="00413AAC"/>
    <w:rsid w:val="00414FAB"/>
    <w:rsid w:val="00414FE2"/>
    <w:rsid w:val="00421105"/>
    <w:rsid w:val="00421F94"/>
    <w:rsid w:val="004242F4"/>
    <w:rsid w:val="00425A3C"/>
    <w:rsid w:val="00427248"/>
    <w:rsid w:val="004313B6"/>
    <w:rsid w:val="004314ED"/>
    <w:rsid w:val="00435B86"/>
    <w:rsid w:val="00437447"/>
    <w:rsid w:val="004375FD"/>
    <w:rsid w:val="0044128F"/>
    <w:rsid w:val="00441A92"/>
    <w:rsid w:val="004421B6"/>
    <w:rsid w:val="00442816"/>
    <w:rsid w:val="00442F9E"/>
    <w:rsid w:val="00444425"/>
    <w:rsid w:val="00444F56"/>
    <w:rsid w:val="00446379"/>
    <w:rsid w:val="00446488"/>
    <w:rsid w:val="0044795C"/>
    <w:rsid w:val="00447D28"/>
    <w:rsid w:val="004501CA"/>
    <w:rsid w:val="004517AA"/>
    <w:rsid w:val="0045259B"/>
    <w:rsid w:val="00452CAC"/>
    <w:rsid w:val="004531D9"/>
    <w:rsid w:val="0045372C"/>
    <w:rsid w:val="00457565"/>
    <w:rsid w:val="00457B71"/>
    <w:rsid w:val="0046226E"/>
    <w:rsid w:val="00462951"/>
    <w:rsid w:val="004629F7"/>
    <w:rsid w:val="004669E2"/>
    <w:rsid w:val="00467B05"/>
    <w:rsid w:val="00467C8D"/>
    <w:rsid w:val="00470C31"/>
    <w:rsid w:val="004734D0"/>
    <w:rsid w:val="00473F59"/>
    <w:rsid w:val="0047556B"/>
    <w:rsid w:val="0047578E"/>
    <w:rsid w:val="00477768"/>
    <w:rsid w:val="00481903"/>
    <w:rsid w:val="0048464A"/>
    <w:rsid w:val="00484F6A"/>
    <w:rsid w:val="004874C1"/>
    <w:rsid w:val="00487C6A"/>
    <w:rsid w:val="00490378"/>
    <w:rsid w:val="00490D79"/>
    <w:rsid w:val="00492BC5"/>
    <w:rsid w:val="004964F1"/>
    <w:rsid w:val="004A16BC"/>
    <w:rsid w:val="004A2B94"/>
    <w:rsid w:val="004A520D"/>
    <w:rsid w:val="004A7383"/>
    <w:rsid w:val="004A795F"/>
    <w:rsid w:val="004A7B30"/>
    <w:rsid w:val="004B2F82"/>
    <w:rsid w:val="004B3410"/>
    <w:rsid w:val="004B4EC2"/>
    <w:rsid w:val="004B7C0C"/>
    <w:rsid w:val="004C3898"/>
    <w:rsid w:val="004C4D4B"/>
    <w:rsid w:val="004C62D6"/>
    <w:rsid w:val="004C6FF7"/>
    <w:rsid w:val="004D1058"/>
    <w:rsid w:val="004D36B1"/>
    <w:rsid w:val="004D5851"/>
    <w:rsid w:val="004D67EE"/>
    <w:rsid w:val="004D7EBD"/>
    <w:rsid w:val="004E2680"/>
    <w:rsid w:val="004E28F9"/>
    <w:rsid w:val="004E3387"/>
    <w:rsid w:val="004E462E"/>
    <w:rsid w:val="004E56DC"/>
    <w:rsid w:val="004E58DE"/>
    <w:rsid w:val="004E66ED"/>
    <w:rsid w:val="004E76F4"/>
    <w:rsid w:val="004F0B4E"/>
    <w:rsid w:val="004F0B6C"/>
    <w:rsid w:val="004F0FAF"/>
    <w:rsid w:val="004F2078"/>
    <w:rsid w:val="004F4A3F"/>
    <w:rsid w:val="004F4DA3"/>
    <w:rsid w:val="00506557"/>
    <w:rsid w:val="0050677A"/>
    <w:rsid w:val="005108D8"/>
    <w:rsid w:val="00510FF2"/>
    <w:rsid w:val="005116F9"/>
    <w:rsid w:val="005153A7"/>
    <w:rsid w:val="00520D86"/>
    <w:rsid w:val="005219CF"/>
    <w:rsid w:val="005270CC"/>
    <w:rsid w:val="00533FA7"/>
    <w:rsid w:val="00534B59"/>
    <w:rsid w:val="00536759"/>
    <w:rsid w:val="00536C15"/>
    <w:rsid w:val="00537C62"/>
    <w:rsid w:val="00544144"/>
    <w:rsid w:val="00546970"/>
    <w:rsid w:val="005503B6"/>
    <w:rsid w:val="00550C36"/>
    <w:rsid w:val="00551016"/>
    <w:rsid w:val="00551945"/>
    <w:rsid w:val="005536C2"/>
    <w:rsid w:val="00554E19"/>
    <w:rsid w:val="00560F8E"/>
    <w:rsid w:val="0056121F"/>
    <w:rsid w:val="00563E70"/>
    <w:rsid w:val="00572505"/>
    <w:rsid w:val="00575625"/>
    <w:rsid w:val="00577B46"/>
    <w:rsid w:val="00582809"/>
    <w:rsid w:val="0058798C"/>
    <w:rsid w:val="005900FA"/>
    <w:rsid w:val="005935A4"/>
    <w:rsid w:val="005948C2"/>
    <w:rsid w:val="00594DA3"/>
    <w:rsid w:val="00595DCA"/>
    <w:rsid w:val="00596666"/>
    <w:rsid w:val="0059779B"/>
    <w:rsid w:val="005A0FEC"/>
    <w:rsid w:val="005A209A"/>
    <w:rsid w:val="005A2134"/>
    <w:rsid w:val="005A4519"/>
    <w:rsid w:val="005A662D"/>
    <w:rsid w:val="005B126D"/>
    <w:rsid w:val="005B35D7"/>
    <w:rsid w:val="005B392A"/>
    <w:rsid w:val="005B3AA3"/>
    <w:rsid w:val="005B473E"/>
    <w:rsid w:val="005B50BF"/>
    <w:rsid w:val="005B6F83"/>
    <w:rsid w:val="005C5711"/>
    <w:rsid w:val="005C67DB"/>
    <w:rsid w:val="005C74FB"/>
    <w:rsid w:val="005D1602"/>
    <w:rsid w:val="005D5DD5"/>
    <w:rsid w:val="005D64F2"/>
    <w:rsid w:val="005D74DE"/>
    <w:rsid w:val="005E0F6B"/>
    <w:rsid w:val="005E10A7"/>
    <w:rsid w:val="005E385F"/>
    <w:rsid w:val="005E5349"/>
    <w:rsid w:val="005E5B81"/>
    <w:rsid w:val="005E6835"/>
    <w:rsid w:val="005F1D3B"/>
    <w:rsid w:val="005F2CB1"/>
    <w:rsid w:val="005F2D6D"/>
    <w:rsid w:val="005F346C"/>
    <w:rsid w:val="005F5620"/>
    <w:rsid w:val="005F618C"/>
    <w:rsid w:val="005F70BD"/>
    <w:rsid w:val="0060101D"/>
    <w:rsid w:val="0060283C"/>
    <w:rsid w:val="00604F14"/>
    <w:rsid w:val="00606964"/>
    <w:rsid w:val="00606D94"/>
    <w:rsid w:val="00611B83"/>
    <w:rsid w:val="00613257"/>
    <w:rsid w:val="0061715B"/>
    <w:rsid w:val="00617E3B"/>
    <w:rsid w:val="00620A71"/>
    <w:rsid w:val="00620D80"/>
    <w:rsid w:val="006234A6"/>
    <w:rsid w:val="006266AA"/>
    <w:rsid w:val="00630001"/>
    <w:rsid w:val="006311B3"/>
    <w:rsid w:val="00631DB5"/>
    <w:rsid w:val="0063284C"/>
    <w:rsid w:val="006328CB"/>
    <w:rsid w:val="006345A8"/>
    <w:rsid w:val="00636398"/>
    <w:rsid w:val="006368D3"/>
    <w:rsid w:val="006377EC"/>
    <w:rsid w:val="00640286"/>
    <w:rsid w:val="00640698"/>
    <w:rsid w:val="0064151F"/>
    <w:rsid w:val="00641533"/>
    <w:rsid w:val="0064208D"/>
    <w:rsid w:val="00643475"/>
    <w:rsid w:val="0064396A"/>
    <w:rsid w:val="0064624E"/>
    <w:rsid w:val="006479A3"/>
    <w:rsid w:val="006502E3"/>
    <w:rsid w:val="006502E9"/>
    <w:rsid w:val="00650AB9"/>
    <w:rsid w:val="00652959"/>
    <w:rsid w:val="0065318A"/>
    <w:rsid w:val="00653245"/>
    <w:rsid w:val="00655733"/>
    <w:rsid w:val="00655ACD"/>
    <w:rsid w:val="00656A92"/>
    <w:rsid w:val="00656DDE"/>
    <w:rsid w:val="0066011D"/>
    <w:rsid w:val="0066055B"/>
    <w:rsid w:val="006607C0"/>
    <w:rsid w:val="006613A6"/>
    <w:rsid w:val="006627A2"/>
    <w:rsid w:val="006634E6"/>
    <w:rsid w:val="006655EE"/>
    <w:rsid w:val="006657B9"/>
    <w:rsid w:val="00667EE7"/>
    <w:rsid w:val="00670922"/>
    <w:rsid w:val="00670BE1"/>
    <w:rsid w:val="00670E6F"/>
    <w:rsid w:val="0067218F"/>
    <w:rsid w:val="00672795"/>
    <w:rsid w:val="006741F2"/>
    <w:rsid w:val="00674CC3"/>
    <w:rsid w:val="00675C72"/>
    <w:rsid w:val="006771F9"/>
    <w:rsid w:val="006776D7"/>
    <w:rsid w:val="00681003"/>
    <w:rsid w:val="006817C9"/>
    <w:rsid w:val="00683458"/>
    <w:rsid w:val="00683ECE"/>
    <w:rsid w:val="00684F78"/>
    <w:rsid w:val="00685113"/>
    <w:rsid w:val="006909DA"/>
    <w:rsid w:val="00692E2F"/>
    <w:rsid w:val="00695FC2"/>
    <w:rsid w:val="00696949"/>
    <w:rsid w:val="00697052"/>
    <w:rsid w:val="006A1D02"/>
    <w:rsid w:val="006A424D"/>
    <w:rsid w:val="006A46FB"/>
    <w:rsid w:val="006A5E28"/>
    <w:rsid w:val="006A697B"/>
    <w:rsid w:val="006A73B1"/>
    <w:rsid w:val="006A7AFF"/>
    <w:rsid w:val="006B1816"/>
    <w:rsid w:val="006B2099"/>
    <w:rsid w:val="006B246B"/>
    <w:rsid w:val="006B50CF"/>
    <w:rsid w:val="006C03B8"/>
    <w:rsid w:val="006C0763"/>
    <w:rsid w:val="006C077E"/>
    <w:rsid w:val="006C1772"/>
    <w:rsid w:val="006C308E"/>
    <w:rsid w:val="006C396A"/>
    <w:rsid w:val="006C5EC9"/>
    <w:rsid w:val="006C6059"/>
    <w:rsid w:val="006C7522"/>
    <w:rsid w:val="006D0760"/>
    <w:rsid w:val="006D371D"/>
    <w:rsid w:val="006D3B5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58"/>
    <w:rsid w:val="006F572E"/>
    <w:rsid w:val="006F58D4"/>
    <w:rsid w:val="006F7B1A"/>
    <w:rsid w:val="00700AC6"/>
    <w:rsid w:val="00700EC6"/>
    <w:rsid w:val="00701921"/>
    <w:rsid w:val="00703346"/>
    <w:rsid w:val="0070346E"/>
    <w:rsid w:val="00704EDB"/>
    <w:rsid w:val="00706101"/>
    <w:rsid w:val="00707072"/>
    <w:rsid w:val="007076AD"/>
    <w:rsid w:val="00707808"/>
    <w:rsid w:val="00707D61"/>
    <w:rsid w:val="0071220C"/>
    <w:rsid w:val="00712287"/>
    <w:rsid w:val="00712772"/>
    <w:rsid w:val="00712A9C"/>
    <w:rsid w:val="00712B89"/>
    <w:rsid w:val="007139C5"/>
    <w:rsid w:val="00714833"/>
    <w:rsid w:val="007148D3"/>
    <w:rsid w:val="00715B9A"/>
    <w:rsid w:val="00725850"/>
    <w:rsid w:val="00725BBC"/>
    <w:rsid w:val="00726EA6"/>
    <w:rsid w:val="00727208"/>
    <w:rsid w:val="00727680"/>
    <w:rsid w:val="007322B7"/>
    <w:rsid w:val="007348B1"/>
    <w:rsid w:val="00735A13"/>
    <w:rsid w:val="007362A6"/>
    <w:rsid w:val="00736D7D"/>
    <w:rsid w:val="00740E58"/>
    <w:rsid w:val="007445A0"/>
    <w:rsid w:val="0074524B"/>
    <w:rsid w:val="007454F4"/>
    <w:rsid w:val="00745CC9"/>
    <w:rsid w:val="00747D8B"/>
    <w:rsid w:val="00750B43"/>
    <w:rsid w:val="00751228"/>
    <w:rsid w:val="007546BF"/>
    <w:rsid w:val="007557FE"/>
    <w:rsid w:val="007571E1"/>
    <w:rsid w:val="007574AE"/>
    <w:rsid w:val="0076037F"/>
    <w:rsid w:val="007604B2"/>
    <w:rsid w:val="007614E2"/>
    <w:rsid w:val="007635A9"/>
    <w:rsid w:val="00763C05"/>
    <w:rsid w:val="0076472B"/>
    <w:rsid w:val="00765281"/>
    <w:rsid w:val="00765717"/>
    <w:rsid w:val="00765A4A"/>
    <w:rsid w:val="00766BAD"/>
    <w:rsid w:val="007727A5"/>
    <w:rsid w:val="00772EBA"/>
    <w:rsid w:val="00773F52"/>
    <w:rsid w:val="007744C6"/>
    <w:rsid w:val="007755F2"/>
    <w:rsid w:val="00776771"/>
    <w:rsid w:val="00776971"/>
    <w:rsid w:val="00776BC6"/>
    <w:rsid w:val="00776BEA"/>
    <w:rsid w:val="0078177E"/>
    <w:rsid w:val="007826A5"/>
    <w:rsid w:val="0078304C"/>
    <w:rsid w:val="00783673"/>
    <w:rsid w:val="00784EC9"/>
    <w:rsid w:val="00785490"/>
    <w:rsid w:val="007925EA"/>
    <w:rsid w:val="00793CD8"/>
    <w:rsid w:val="00795C92"/>
    <w:rsid w:val="00796231"/>
    <w:rsid w:val="00796711"/>
    <w:rsid w:val="007973DE"/>
    <w:rsid w:val="007A1CB3"/>
    <w:rsid w:val="007A306F"/>
    <w:rsid w:val="007A43A6"/>
    <w:rsid w:val="007A458A"/>
    <w:rsid w:val="007A5803"/>
    <w:rsid w:val="007A58A6"/>
    <w:rsid w:val="007A71CF"/>
    <w:rsid w:val="007B0805"/>
    <w:rsid w:val="007B3332"/>
    <w:rsid w:val="007B3D2D"/>
    <w:rsid w:val="007B50AE"/>
    <w:rsid w:val="007B51DF"/>
    <w:rsid w:val="007B5987"/>
    <w:rsid w:val="007B686A"/>
    <w:rsid w:val="007C05DD"/>
    <w:rsid w:val="007C0FBC"/>
    <w:rsid w:val="007C3D18"/>
    <w:rsid w:val="007C5040"/>
    <w:rsid w:val="007C60BF"/>
    <w:rsid w:val="007C6A07"/>
    <w:rsid w:val="007C75A1"/>
    <w:rsid w:val="007C77A5"/>
    <w:rsid w:val="007C79D5"/>
    <w:rsid w:val="007D04E5"/>
    <w:rsid w:val="007D54CB"/>
    <w:rsid w:val="007D5901"/>
    <w:rsid w:val="007D7526"/>
    <w:rsid w:val="007E4610"/>
    <w:rsid w:val="007E4715"/>
    <w:rsid w:val="007E505B"/>
    <w:rsid w:val="007E7091"/>
    <w:rsid w:val="007E7996"/>
    <w:rsid w:val="007F37A3"/>
    <w:rsid w:val="007F7373"/>
    <w:rsid w:val="007F7DCF"/>
    <w:rsid w:val="00803FAE"/>
    <w:rsid w:val="00805DC4"/>
    <w:rsid w:val="0080605F"/>
    <w:rsid w:val="00807786"/>
    <w:rsid w:val="00811FCB"/>
    <w:rsid w:val="00812DC8"/>
    <w:rsid w:val="008158D6"/>
    <w:rsid w:val="0081669C"/>
    <w:rsid w:val="00817196"/>
    <w:rsid w:val="008173B2"/>
    <w:rsid w:val="00823111"/>
    <w:rsid w:val="008235DB"/>
    <w:rsid w:val="00824AB4"/>
    <w:rsid w:val="00825C42"/>
    <w:rsid w:val="00825D25"/>
    <w:rsid w:val="00827D6F"/>
    <w:rsid w:val="00833714"/>
    <w:rsid w:val="00835BA9"/>
    <w:rsid w:val="008376AC"/>
    <w:rsid w:val="00840795"/>
    <w:rsid w:val="0084172E"/>
    <w:rsid w:val="00843F8B"/>
    <w:rsid w:val="008444E8"/>
    <w:rsid w:val="00844E80"/>
    <w:rsid w:val="008453A0"/>
    <w:rsid w:val="00846FE7"/>
    <w:rsid w:val="00847142"/>
    <w:rsid w:val="00847D79"/>
    <w:rsid w:val="00850A14"/>
    <w:rsid w:val="00855FFB"/>
    <w:rsid w:val="00856911"/>
    <w:rsid w:val="0086086E"/>
    <w:rsid w:val="00860ADC"/>
    <w:rsid w:val="008677FD"/>
    <w:rsid w:val="008706D4"/>
    <w:rsid w:val="00870E89"/>
    <w:rsid w:val="00870F8A"/>
    <w:rsid w:val="008719A4"/>
    <w:rsid w:val="00871D23"/>
    <w:rsid w:val="00874312"/>
    <w:rsid w:val="0087437C"/>
    <w:rsid w:val="008755C4"/>
    <w:rsid w:val="00875CD7"/>
    <w:rsid w:val="00875E7F"/>
    <w:rsid w:val="00876B4D"/>
    <w:rsid w:val="008775FB"/>
    <w:rsid w:val="00877F18"/>
    <w:rsid w:val="00881DBF"/>
    <w:rsid w:val="00882CAC"/>
    <w:rsid w:val="00887700"/>
    <w:rsid w:val="0089088A"/>
    <w:rsid w:val="008939AE"/>
    <w:rsid w:val="00893D76"/>
    <w:rsid w:val="00894A88"/>
    <w:rsid w:val="00895386"/>
    <w:rsid w:val="008A21FF"/>
    <w:rsid w:val="008A259F"/>
    <w:rsid w:val="008A2CE2"/>
    <w:rsid w:val="008A30AC"/>
    <w:rsid w:val="008A3F68"/>
    <w:rsid w:val="008A44B8"/>
    <w:rsid w:val="008A51A8"/>
    <w:rsid w:val="008A54C7"/>
    <w:rsid w:val="008A77D8"/>
    <w:rsid w:val="008B0483"/>
    <w:rsid w:val="008B0DEA"/>
    <w:rsid w:val="008B120C"/>
    <w:rsid w:val="008B21A5"/>
    <w:rsid w:val="008B229C"/>
    <w:rsid w:val="008B32CE"/>
    <w:rsid w:val="008B4D42"/>
    <w:rsid w:val="008B51A0"/>
    <w:rsid w:val="008B592A"/>
    <w:rsid w:val="008B5A3A"/>
    <w:rsid w:val="008B6143"/>
    <w:rsid w:val="008B7B5C"/>
    <w:rsid w:val="008C0C99"/>
    <w:rsid w:val="008C2017"/>
    <w:rsid w:val="008C4958"/>
    <w:rsid w:val="008C4BAA"/>
    <w:rsid w:val="008C5B03"/>
    <w:rsid w:val="008C6AE8"/>
    <w:rsid w:val="008C7224"/>
    <w:rsid w:val="008C7573"/>
    <w:rsid w:val="008D0F5E"/>
    <w:rsid w:val="008D2109"/>
    <w:rsid w:val="008D34F1"/>
    <w:rsid w:val="008D39D8"/>
    <w:rsid w:val="008D5506"/>
    <w:rsid w:val="008D6D1A"/>
    <w:rsid w:val="008E0927"/>
    <w:rsid w:val="008E1909"/>
    <w:rsid w:val="008E45C1"/>
    <w:rsid w:val="008E4BA3"/>
    <w:rsid w:val="008E772C"/>
    <w:rsid w:val="008F1EAB"/>
    <w:rsid w:val="008F2F68"/>
    <w:rsid w:val="008F33DC"/>
    <w:rsid w:val="008F3468"/>
    <w:rsid w:val="008F3C3D"/>
    <w:rsid w:val="008F477F"/>
    <w:rsid w:val="008F5621"/>
    <w:rsid w:val="00900C2B"/>
    <w:rsid w:val="00902350"/>
    <w:rsid w:val="0090336B"/>
    <w:rsid w:val="0090519C"/>
    <w:rsid w:val="009051A9"/>
    <w:rsid w:val="009053AA"/>
    <w:rsid w:val="00906939"/>
    <w:rsid w:val="009104DD"/>
    <w:rsid w:val="009106CA"/>
    <w:rsid w:val="00910B7D"/>
    <w:rsid w:val="00911DFB"/>
    <w:rsid w:val="00912459"/>
    <w:rsid w:val="00913448"/>
    <w:rsid w:val="009139D9"/>
    <w:rsid w:val="00914AD8"/>
    <w:rsid w:val="00916079"/>
    <w:rsid w:val="00917CE9"/>
    <w:rsid w:val="00920BF2"/>
    <w:rsid w:val="00921B74"/>
    <w:rsid w:val="00922010"/>
    <w:rsid w:val="009250AE"/>
    <w:rsid w:val="00931BD9"/>
    <w:rsid w:val="00934F5C"/>
    <w:rsid w:val="00935BE2"/>
    <w:rsid w:val="00935D48"/>
    <w:rsid w:val="009368F3"/>
    <w:rsid w:val="00937938"/>
    <w:rsid w:val="00937FB9"/>
    <w:rsid w:val="009405F3"/>
    <w:rsid w:val="00941636"/>
    <w:rsid w:val="00943742"/>
    <w:rsid w:val="00945C05"/>
    <w:rsid w:val="00946945"/>
    <w:rsid w:val="009475BF"/>
    <w:rsid w:val="00947713"/>
    <w:rsid w:val="00950DE7"/>
    <w:rsid w:val="0095338E"/>
    <w:rsid w:val="00953920"/>
    <w:rsid w:val="00953D47"/>
    <w:rsid w:val="0095681E"/>
    <w:rsid w:val="009572D4"/>
    <w:rsid w:val="0096007D"/>
    <w:rsid w:val="00961921"/>
    <w:rsid w:val="009634DF"/>
    <w:rsid w:val="00963B66"/>
    <w:rsid w:val="0096430A"/>
    <w:rsid w:val="0096477F"/>
    <w:rsid w:val="00964AA3"/>
    <w:rsid w:val="0096554B"/>
    <w:rsid w:val="0096584A"/>
    <w:rsid w:val="00970096"/>
    <w:rsid w:val="00971F08"/>
    <w:rsid w:val="00973CA5"/>
    <w:rsid w:val="0097603D"/>
    <w:rsid w:val="00976949"/>
    <w:rsid w:val="00980477"/>
    <w:rsid w:val="0098197C"/>
    <w:rsid w:val="00982877"/>
    <w:rsid w:val="00985253"/>
    <w:rsid w:val="009853B3"/>
    <w:rsid w:val="00985484"/>
    <w:rsid w:val="00990630"/>
    <w:rsid w:val="00990C73"/>
    <w:rsid w:val="00991761"/>
    <w:rsid w:val="00991E53"/>
    <w:rsid w:val="00994DCA"/>
    <w:rsid w:val="009960A2"/>
    <w:rsid w:val="009960EC"/>
    <w:rsid w:val="009970DD"/>
    <w:rsid w:val="009A0FBA"/>
    <w:rsid w:val="009A1601"/>
    <w:rsid w:val="009A2FE0"/>
    <w:rsid w:val="009A3AE5"/>
    <w:rsid w:val="009A4514"/>
    <w:rsid w:val="009A462D"/>
    <w:rsid w:val="009A55CA"/>
    <w:rsid w:val="009A5CBA"/>
    <w:rsid w:val="009A69E6"/>
    <w:rsid w:val="009B1F30"/>
    <w:rsid w:val="009B339E"/>
    <w:rsid w:val="009B3AC2"/>
    <w:rsid w:val="009B4DF4"/>
    <w:rsid w:val="009B564E"/>
    <w:rsid w:val="009B71B6"/>
    <w:rsid w:val="009B7E87"/>
    <w:rsid w:val="009C0D4F"/>
    <w:rsid w:val="009C332F"/>
    <w:rsid w:val="009C403E"/>
    <w:rsid w:val="009C45A1"/>
    <w:rsid w:val="009D4FF0"/>
    <w:rsid w:val="009D703C"/>
    <w:rsid w:val="009D718F"/>
    <w:rsid w:val="009D7A10"/>
    <w:rsid w:val="009E068F"/>
    <w:rsid w:val="009E09BE"/>
    <w:rsid w:val="009E0FD5"/>
    <w:rsid w:val="009E14E0"/>
    <w:rsid w:val="009E35DB"/>
    <w:rsid w:val="009E3720"/>
    <w:rsid w:val="009E47A3"/>
    <w:rsid w:val="009E5CD8"/>
    <w:rsid w:val="009F08F3"/>
    <w:rsid w:val="009F1F2E"/>
    <w:rsid w:val="009F344F"/>
    <w:rsid w:val="009F46D1"/>
    <w:rsid w:val="009F48B2"/>
    <w:rsid w:val="009F5422"/>
    <w:rsid w:val="009F7509"/>
    <w:rsid w:val="00A048A8"/>
    <w:rsid w:val="00A06FBA"/>
    <w:rsid w:val="00A101F1"/>
    <w:rsid w:val="00A106FD"/>
    <w:rsid w:val="00A11CD5"/>
    <w:rsid w:val="00A1232E"/>
    <w:rsid w:val="00A13E54"/>
    <w:rsid w:val="00A14648"/>
    <w:rsid w:val="00A17F63"/>
    <w:rsid w:val="00A2036A"/>
    <w:rsid w:val="00A217D2"/>
    <w:rsid w:val="00A2193B"/>
    <w:rsid w:val="00A2351A"/>
    <w:rsid w:val="00A264A9"/>
    <w:rsid w:val="00A27785"/>
    <w:rsid w:val="00A30187"/>
    <w:rsid w:val="00A33FC7"/>
    <w:rsid w:val="00A3448A"/>
    <w:rsid w:val="00A36297"/>
    <w:rsid w:val="00A4140B"/>
    <w:rsid w:val="00A41E2B"/>
    <w:rsid w:val="00A45B74"/>
    <w:rsid w:val="00A5079C"/>
    <w:rsid w:val="00A52E1D"/>
    <w:rsid w:val="00A53476"/>
    <w:rsid w:val="00A6021D"/>
    <w:rsid w:val="00A61499"/>
    <w:rsid w:val="00A62A77"/>
    <w:rsid w:val="00A63483"/>
    <w:rsid w:val="00A64A80"/>
    <w:rsid w:val="00A64E6F"/>
    <w:rsid w:val="00A657D7"/>
    <w:rsid w:val="00A660AC"/>
    <w:rsid w:val="00A67E6C"/>
    <w:rsid w:val="00A717BB"/>
    <w:rsid w:val="00A71B99"/>
    <w:rsid w:val="00A71E15"/>
    <w:rsid w:val="00A7327A"/>
    <w:rsid w:val="00A739D0"/>
    <w:rsid w:val="00A761D4"/>
    <w:rsid w:val="00A76637"/>
    <w:rsid w:val="00A77EC4"/>
    <w:rsid w:val="00A80CB6"/>
    <w:rsid w:val="00A838DB"/>
    <w:rsid w:val="00A86418"/>
    <w:rsid w:val="00A9040C"/>
    <w:rsid w:val="00A9086D"/>
    <w:rsid w:val="00A92879"/>
    <w:rsid w:val="00A9442A"/>
    <w:rsid w:val="00A94836"/>
    <w:rsid w:val="00A94CFC"/>
    <w:rsid w:val="00A95F36"/>
    <w:rsid w:val="00AA016F"/>
    <w:rsid w:val="00AA0E80"/>
    <w:rsid w:val="00AA1ED6"/>
    <w:rsid w:val="00AA2561"/>
    <w:rsid w:val="00AA51D6"/>
    <w:rsid w:val="00AB0BC8"/>
    <w:rsid w:val="00AB11CA"/>
    <w:rsid w:val="00AB14D9"/>
    <w:rsid w:val="00AB2374"/>
    <w:rsid w:val="00AB4679"/>
    <w:rsid w:val="00AB46E9"/>
    <w:rsid w:val="00AB4830"/>
    <w:rsid w:val="00AB4AB8"/>
    <w:rsid w:val="00AB655E"/>
    <w:rsid w:val="00AC007F"/>
    <w:rsid w:val="00AC0E8B"/>
    <w:rsid w:val="00AC17A4"/>
    <w:rsid w:val="00AC2ECD"/>
    <w:rsid w:val="00AC3119"/>
    <w:rsid w:val="00AC34B1"/>
    <w:rsid w:val="00AC3CD2"/>
    <w:rsid w:val="00AC49FB"/>
    <w:rsid w:val="00AC52D1"/>
    <w:rsid w:val="00AC5A10"/>
    <w:rsid w:val="00AD0AA3"/>
    <w:rsid w:val="00AD1C5C"/>
    <w:rsid w:val="00AD212F"/>
    <w:rsid w:val="00AD2642"/>
    <w:rsid w:val="00AD3F94"/>
    <w:rsid w:val="00AD47C7"/>
    <w:rsid w:val="00AD4A5A"/>
    <w:rsid w:val="00AD4F3C"/>
    <w:rsid w:val="00AD520D"/>
    <w:rsid w:val="00AD7A39"/>
    <w:rsid w:val="00AE03F8"/>
    <w:rsid w:val="00AE27AC"/>
    <w:rsid w:val="00AE2B6F"/>
    <w:rsid w:val="00AE40E0"/>
    <w:rsid w:val="00AE4DBA"/>
    <w:rsid w:val="00AE4F07"/>
    <w:rsid w:val="00AF0C28"/>
    <w:rsid w:val="00AF19E0"/>
    <w:rsid w:val="00AF1C5D"/>
    <w:rsid w:val="00AF42D7"/>
    <w:rsid w:val="00AF6B86"/>
    <w:rsid w:val="00B006FE"/>
    <w:rsid w:val="00B007CB"/>
    <w:rsid w:val="00B02565"/>
    <w:rsid w:val="00B02754"/>
    <w:rsid w:val="00B02AA9"/>
    <w:rsid w:val="00B02FA3"/>
    <w:rsid w:val="00B05084"/>
    <w:rsid w:val="00B115B8"/>
    <w:rsid w:val="00B157F9"/>
    <w:rsid w:val="00B16CE7"/>
    <w:rsid w:val="00B20177"/>
    <w:rsid w:val="00B20256"/>
    <w:rsid w:val="00B20D09"/>
    <w:rsid w:val="00B224A9"/>
    <w:rsid w:val="00B243B7"/>
    <w:rsid w:val="00B2763F"/>
    <w:rsid w:val="00B27AAC"/>
    <w:rsid w:val="00B30929"/>
    <w:rsid w:val="00B372AA"/>
    <w:rsid w:val="00B40445"/>
    <w:rsid w:val="00B406C2"/>
    <w:rsid w:val="00B40CC8"/>
    <w:rsid w:val="00B40E5D"/>
    <w:rsid w:val="00B41888"/>
    <w:rsid w:val="00B42FAD"/>
    <w:rsid w:val="00B45A52"/>
    <w:rsid w:val="00B46175"/>
    <w:rsid w:val="00B5151A"/>
    <w:rsid w:val="00B5330B"/>
    <w:rsid w:val="00B55695"/>
    <w:rsid w:val="00B60EE5"/>
    <w:rsid w:val="00B6199E"/>
    <w:rsid w:val="00B664C7"/>
    <w:rsid w:val="00B71CF5"/>
    <w:rsid w:val="00B7355C"/>
    <w:rsid w:val="00B739F6"/>
    <w:rsid w:val="00B73A8E"/>
    <w:rsid w:val="00B76696"/>
    <w:rsid w:val="00B80F18"/>
    <w:rsid w:val="00B81A6C"/>
    <w:rsid w:val="00B81BEA"/>
    <w:rsid w:val="00B83D6A"/>
    <w:rsid w:val="00B8443A"/>
    <w:rsid w:val="00B85DE5"/>
    <w:rsid w:val="00B90D3D"/>
    <w:rsid w:val="00B90F73"/>
    <w:rsid w:val="00B912D5"/>
    <w:rsid w:val="00B9218C"/>
    <w:rsid w:val="00B93B59"/>
    <w:rsid w:val="00B9406A"/>
    <w:rsid w:val="00B94077"/>
    <w:rsid w:val="00B95A58"/>
    <w:rsid w:val="00B96409"/>
    <w:rsid w:val="00BA2280"/>
    <w:rsid w:val="00BA2A08"/>
    <w:rsid w:val="00BA36B3"/>
    <w:rsid w:val="00BA56D2"/>
    <w:rsid w:val="00BA6C5F"/>
    <w:rsid w:val="00BA71DA"/>
    <w:rsid w:val="00BA76E0"/>
    <w:rsid w:val="00BB1D68"/>
    <w:rsid w:val="00BB2A25"/>
    <w:rsid w:val="00BB3CB9"/>
    <w:rsid w:val="00BB4444"/>
    <w:rsid w:val="00BB51E9"/>
    <w:rsid w:val="00BC0FDC"/>
    <w:rsid w:val="00BC1028"/>
    <w:rsid w:val="00BC2666"/>
    <w:rsid w:val="00BC3053"/>
    <w:rsid w:val="00BC4D2E"/>
    <w:rsid w:val="00BC55B1"/>
    <w:rsid w:val="00BC590C"/>
    <w:rsid w:val="00BD3AE2"/>
    <w:rsid w:val="00BD48AC"/>
    <w:rsid w:val="00BD5F1A"/>
    <w:rsid w:val="00BD6434"/>
    <w:rsid w:val="00BE1234"/>
    <w:rsid w:val="00BE1FF0"/>
    <w:rsid w:val="00BE23B1"/>
    <w:rsid w:val="00BE2FA6"/>
    <w:rsid w:val="00BE333F"/>
    <w:rsid w:val="00BE3E5C"/>
    <w:rsid w:val="00BE45C2"/>
    <w:rsid w:val="00BE4F97"/>
    <w:rsid w:val="00BE7406"/>
    <w:rsid w:val="00BE7603"/>
    <w:rsid w:val="00BF0C5C"/>
    <w:rsid w:val="00BF27E1"/>
    <w:rsid w:val="00BF3279"/>
    <w:rsid w:val="00BF74C7"/>
    <w:rsid w:val="00BF79BF"/>
    <w:rsid w:val="00C015F1"/>
    <w:rsid w:val="00C01F33"/>
    <w:rsid w:val="00C02CC6"/>
    <w:rsid w:val="00C040F7"/>
    <w:rsid w:val="00C044AB"/>
    <w:rsid w:val="00C05706"/>
    <w:rsid w:val="00C05F16"/>
    <w:rsid w:val="00C07377"/>
    <w:rsid w:val="00C07B6A"/>
    <w:rsid w:val="00C10478"/>
    <w:rsid w:val="00C11DB8"/>
    <w:rsid w:val="00C12107"/>
    <w:rsid w:val="00C1387B"/>
    <w:rsid w:val="00C14D4B"/>
    <w:rsid w:val="00C14EE3"/>
    <w:rsid w:val="00C154BB"/>
    <w:rsid w:val="00C15859"/>
    <w:rsid w:val="00C16F68"/>
    <w:rsid w:val="00C25DA8"/>
    <w:rsid w:val="00C27925"/>
    <w:rsid w:val="00C279B5"/>
    <w:rsid w:val="00C27C45"/>
    <w:rsid w:val="00C352CC"/>
    <w:rsid w:val="00C36A39"/>
    <w:rsid w:val="00C3719D"/>
    <w:rsid w:val="00C4415A"/>
    <w:rsid w:val="00C505CC"/>
    <w:rsid w:val="00C506CD"/>
    <w:rsid w:val="00C50C4C"/>
    <w:rsid w:val="00C5308F"/>
    <w:rsid w:val="00C543F2"/>
    <w:rsid w:val="00C54995"/>
    <w:rsid w:val="00C54D41"/>
    <w:rsid w:val="00C57F53"/>
    <w:rsid w:val="00C60783"/>
    <w:rsid w:val="00C624DC"/>
    <w:rsid w:val="00C63F87"/>
    <w:rsid w:val="00C64672"/>
    <w:rsid w:val="00C6494A"/>
    <w:rsid w:val="00C65D02"/>
    <w:rsid w:val="00C70697"/>
    <w:rsid w:val="00C71700"/>
    <w:rsid w:val="00C72EF4"/>
    <w:rsid w:val="00C75D2F"/>
    <w:rsid w:val="00C767BE"/>
    <w:rsid w:val="00C769DE"/>
    <w:rsid w:val="00C76E3C"/>
    <w:rsid w:val="00C77BFD"/>
    <w:rsid w:val="00C803F3"/>
    <w:rsid w:val="00C81568"/>
    <w:rsid w:val="00C9027A"/>
    <w:rsid w:val="00C9068E"/>
    <w:rsid w:val="00C916A7"/>
    <w:rsid w:val="00C93C4B"/>
    <w:rsid w:val="00C944AB"/>
    <w:rsid w:val="00C95B40"/>
    <w:rsid w:val="00C97623"/>
    <w:rsid w:val="00CA1B7B"/>
    <w:rsid w:val="00CA1ED8"/>
    <w:rsid w:val="00CA5AF5"/>
    <w:rsid w:val="00CA7418"/>
    <w:rsid w:val="00CB1729"/>
    <w:rsid w:val="00CB1F63"/>
    <w:rsid w:val="00CB23E6"/>
    <w:rsid w:val="00CB3D60"/>
    <w:rsid w:val="00CB43F6"/>
    <w:rsid w:val="00CB5C4B"/>
    <w:rsid w:val="00CB7170"/>
    <w:rsid w:val="00CB77DA"/>
    <w:rsid w:val="00CC040E"/>
    <w:rsid w:val="00CC111F"/>
    <w:rsid w:val="00CC1AFA"/>
    <w:rsid w:val="00CC2011"/>
    <w:rsid w:val="00CC3EA0"/>
    <w:rsid w:val="00CC3F1F"/>
    <w:rsid w:val="00CC7003"/>
    <w:rsid w:val="00CC7B45"/>
    <w:rsid w:val="00CD1188"/>
    <w:rsid w:val="00CD253B"/>
    <w:rsid w:val="00CD2ABB"/>
    <w:rsid w:val="00CD2ED1"/>
    <w:rsid w:val="00CD337B"/>
    <w:rsid w:val="00CD40CC"/>
    <w:rsid w:val="00CD6F46"/>
    <w:rsid w:val="00CE0149"/>
    <w:rsid w:val="00CE0ACD"/>
    <w:rsid w:val="00CE64D5"/>
    <w:rsid w:val="00CE7561"/>
    <w:rsid w:val="00CF06F7"/>
    <w:rsid w:val="00CF1354"/>
    <w:rsid w:val="00CF27A5"/>
    <w:rsid w:val="00CF3B1F"/>
    <w:rsid w:val="00CF3BF6"/>
    <w:rsid w:val="00CF57DA"/>
    <w:rsid w:val="00CF625B"/>
    <w:rsid w:val="00CF687E"/>
    <w:rsid w:val="00CF7866"/>
    <w:rsid w:val="00D0349B"/>
    <w:rsid w:val="00D10249"/>
    <w:rsid w:val="00D115C3"/>
    <w:rsid w:val="00D11897"/>
    <w:rsid w:val="00D13135"/>
    <w:rsid w:val="00D13571"/>
    <w:rsid w:val="00D137D4"/>
    <w:rsid w:val="00D13E4E"/>
    <w:rsid w:val="00D140F6"/>
    <w:rsid w:val="00D160A5"/>
    <w:rsid w:val="00D1663B"/>
    <w:rsid w:val="00D223DE"/>
    <w:rsid w:val="00D239A7"/>
    <w:rsid w:val="00D23F47"/>
    <w:rsid w:val="00D32B9B"/>
    <w:rsid w:val="00D35589"/>
    <w:rsid w:val="00D365B5"/>
    <w:rsid w:val="00D36C57"/>
    <w:rsid w:val="00D36E71"/>
    <w:rsid w:val="00D37D87"/>
    <w:rsid w:val="00D40B33"/>
    <w:rsid w:val="00D4318F"/>
    <w:rsid w:val="00D43300"/>
    <w:rsid w:val="00D438BF"/>
    <w:rsid w:val="00D440F8"/>
    <w:rsid w:val="00D546FF"/>
    <w:rsid w:val="00D55032"/>
    <w:rsid w:val="00D55AD5"/>
    <w:rsid w:val="00D563F5"/>
    <w:rsid w:val="00D57373"/>
    <w:rsid w:val="00D576CA"/>
    <w:rsid w:val="00D602B1"/>
    <w:rsid w:val="00D61AF5"/>
    <w:rsid w:val="00D652B5"/>
    <w:rsid w:val="00D66155"/>
    <w:rsid w:val="00D67AC8"/>
    <w:rsid w:val="00D704C3"/>
    <w:rsid w:val="00D708B0"/>
    <w:rsid w:val="00D70FCF"/>
    <w:rsid w:val="00D72D5E"/>
    <w:rsid w:val="00D737ED"/>
    <w:rsid w:val="00D778CF"/>
    <w:rsid w:val="00D77B1D"/>
    <w:rsid w:val="00D8021F"/>
    <w:rsid w:val="00D80383"/>
    <w:rsid w:val="00D823C6"/>
    <w:rsid w:val="00D846E6"/>
    <w:rsid w:val="00D869E1"/>
    <w:rsid w:val="00D86CA3"/>
    <w:rsid w:val="00D871CE"/>
    <w:rsid w:val="00D87521"/>
    <w:rsid w:val="00D9196D"/>
    <w:rsid w:val="00D92982"/>
    <w:rsid w:val="00D94A0D"/>
    <w:rsid w:val="00D95C04"/>
    <w:rsid w:val="00D96F8F"/>
    <w:rsid w:val="00DA305E"/>
    <w:rsid w:val="00DA3D7D"/>
    <w:rsid w:val="00DA4956"/>
    <w:rsid w:val="00DA4EFC"/>
    <w:rsid w:val="00DA5417"/>
    <w:rsid w:val="00DA56E8"/>
    <w:rsid w:val="00DA69B6"/>
    <w:rsid w:val="00DB0009"/>
    <w:rsid w:val="00DB06B4"/>
    <w:rsid w:val="00DB27F0"/>
    <w:rsid w:val="00DB377D"/>
    <w:rsid w:val="00DC0024"/>
    <w:rsid w:val="00DC0EB4"/>
    <w:rsid w:val="00DC2D36"/>
    <w:rsid w:val="00DC4220"/>
    <w:rsid w:val="00DC53EF"/>
    <w:rsid w:val="00DC6D39"/>
    <w:rsid w:val="00DD15E5"/>
    <w:rsid w:val="00DD3C4B"/>
    <w:rsid w:val="00DD3D9F"/>
    <w:rsid w:val="00DD4CCA"/>
    <w:rsid w:val="00DD5DFE"/>
    <w:rsid w:val="00DD62A6"/>
    <w:rsid w:val="00DE35AD"/>
    <w:rsid w:val="00DE49BF"/>
    <w:rsid w:val="00DE5608"/>
    <w:rsid w:val="00DE58D0"/>
    <w:rsid w:val="00DE654F"/>
    <w:rsid w:val="00DE761A"/>
    <w:rsid w:val="00DF0B6E"/>
    <w:rsid w:val="00DF15E0"/>
    <w:rsid w:val="00DF1F6B"/>
    <w:rsid w:val="00DF36BF"/>
    <w:rsid w:val="00DF37A0"/>
    <w:rsid w:val="00E055B4"/>
    <w:rsid w:val="00E109C0"/>
    <w:rsid w:val="00E10F57"/>
    <w:rsid w:val="00E110E7"/>
    <w:rsid w:val="00E11B20"/>
    <w:rsid w:val="00E13AC1"/>
    <w:rsid w:val="00E17FA2"/>
    <w:rsid w:val="00E22330"/>
    <w:rsid w:val="00E23A27"/>
    <w:rsid w:val="00E30B5A"/>
    <w:rsid w:val="00E3123D"/>
    <w:rsid w:val="00E31461"/>
    <w:rsid w:val="00E31D43"/>
    <w:rsid w:val="00E320FE"/>
    <w:rsid w:val="00E32608"/>
    <w:rsid w:val="00E32736"/>
    <w:rsid w:val="00E34188"/>
    <w:rsid w:val="00E34B6E"/>
    <w:rsid w:val="00E35559"/>
    <w:rsid w:val="00E3723A"/>
    <w:rsid w:val="00E37860"/>
    <w:rsid w:val="00E43415"/>
    <w:rsid w:val="00E446F1"/>
    <w:rsid w:val="00E46886"/>
    <w:rsid w:val="00E47AEF"/>
    <w:rsid w:val="00E50F58"/>
    <w:rsid w:val="00E53B75"/>
    <w:rsid w:val="00E54E3B"/>
    <w:rsid w:val="00E57565"/>
    <w:rsid w:val="00E617AD"/>
    <w:rsid w:val="00E625A2"/>
    <w:rsid w:val="00E63838"/>
    <w:rsid w:val="00E64434"/>
    <w:rsid w:val="00E64629"/>
    <w:rsid w:val="00E662D6"/>
    <w:rsid w:val="00E66C6B"/>
    <w:rsid w:val="00E67C51"/>
    <w:rsid w:val="00E7287A"/>
    <w:rsid w:val="00E72EFC"/>
    <w:rsid w:val="00E74526"/>
    <w:rsid w:val="00E74F5D"/>
    <w:rsid w:val="00E758EC"/>
    <w:rsid w:val="00E76D42"/>
    <w:rsid w:val="00E8234C"/>
    <w:rsid w:val="00E83AA9"/>
    <w:rsid w:val="00E85928"/>
    <w:rsid w:val="00E86592"/>
    <w:rsid w:val="00E87822"/>
    <w:rsid w:val="00E90395"/>
    <w:rsid w:val="00E90E49"/>
    <w:rsid w:val="00E910A9"/>
    <w:rsid w:val="00E917F9"/>
    <w:rsid w:val="00E9291C"/>
    <w:rsid w:val="00E93210"/>
    <w:rsid w:val="00E938DD"/>
    <w:rsid w:val="00E93FFE"/>
    <w:rsid w:val="00E94F8A"/>
    <w:rsid w:val="00E955DA"/>
    <w:rsid w:val="00E97C43"/>
    <w:rsid w:val="00EA2E6B"/>
    <w:rsid w:val="00EA7A41"/>
    <w:rsid w:val="00EB048A"/>
    <w:rsid w:val="00EB077B"/>
    <w:rsid w:val="00EB4EA2"/>
    <w:rsid w:val="00EB5D18"/>
    <w:rsid w:val="00EB6AE1"/>
    <w:rsid w:val="00EC18EE"/>
    <w:rsid w:val="00EC191A"/>
    <w:rsid w:val="00EC1F26"/>
    <w:rsid w:val="00EC27C6"/>
    <w:rsid w:val="00EC3CD9"/>
    <w:rsid w:val="00EC4207"/>
    <w:rsid w:val="00EC5653"/>
    <w:rsid w:val="00EC6DA5"/>
    <w:rsid w:val="00EC71CE"/>
    <w:rsid w:val="00ED054C"/>
    <w:rsid w:val="00ED1006"/>
    <w:rsid w:val="00ED2B03"/>
    <w:rsid w:val="00ED709A"/>
    <w:rsid w:val="00EE015B"/>
    <w:rsid w:val="00EE08BB"/>
    <w:rsid w:val="00EE4D9A"/>
    <w:rsid w:val="00EF18FE"/>
    <w:rsid w:val="00EF33DE"/>
    <w:rsid w:val="00EF4075"/>
    <w:rsid w:val="00EF4EB1"/>
    <w:rsid w:val="00EF5787"/>
    <w:rsid w:val="00EF60D0"/>
    <w:rsid w:val="00F0528D"/>
    <w:rsid w:val="00F06C67"/>
    <w:rsid w:val="00F06DFD"/>
    <w:rsid w:val="00F071D1"/>
    <w:rsid w:val="00F07533"/>
    <w:rsid w:val="00F10629"/>
    <w:rsid w:val="00F107B1"/>
    <w:rsid w:val="00F136FF"/>
    <w:rsid w:val="00F137F7"/>
    <w:rsid w:val="00F148FA"/>
    <w:rsid w:val="00F15FA5"/>
    <w:rsid w:val="00F209B7"/>
    <w:rsid w:val="00F2376F"/>
    <w:rsid w:val="00F243D8"/>
    <w:rsid w:val="00F25E7C"/>
    <w:rsid w:val="00F30828"/>
    <w:rsid w:val="00F30D8B"/>
    <w:rsid w:val="00F313D6"/>
    <w:rsid w:val="00F35DDE"/>
    <w:rsid w:val="00F367A2"/>
    <w:rsid w:val="00F40E77"/>
    <w:rsid w:val="00F40F0C"/>
    <w:rsid w:val="00F42FF4"/>
    <w:rsid w:val="00F4766C"/>
    <w:rsid w:val="00F47AB8"/>
    <w:rsid w:val="00F50595"/>
    <w:rsid w:val="00F507D1"/>
    <w:rsid w:val="00F519CE"/>
    <w:rsid w:val="00F51ABD"/>
    <w:rsid w:val="00F51ADA"/>
    <w:rsid w:val="00F53C35"/>
    <w:rsid w:val="00F546E1"/>
    <w:rsid w:val="00F55F72"/>
    <w:rsid w:val="00F607C5"/>
    <w:rsid w:val="00F60DEA"/>
    <w:rsid w:val="00F62152"/>
    <w:rsid w:val="00F6302A"/>
    <w:rsid w:val="00F63936"/>
    <w:rsid w:val="00F64C2B"/>
    <w:rsid w:val="00F651BE"/>
    <w:rsid w:val="00F66D78"/>
    <w:rsid w:val="00F67E13"/>
    <w:rsid w:val="00F67F53"/>
    <w:rsid w:val="00F703BE"/>
    <w:rsid w:val="00F71A78"/>
    <w:rsid w:val="00F71F69"/>
    <w:rsid w:val="00F72B72"/>
    <w:rsid w:val="00F74BB9"/>
    <w:rsid w:val="00F75582"/>
    <w:rsid w:val="00F76EFA"/>
    <w:rsid w:val="00F77991"/>
    <w:rsid w:val="00F804BE"/>
    <w:rsid w:val="00F817CE"/>
    <w:rsid w:val="00F825BE"/>
    <w:rsid w:val="00F8456C"/>
    <w:rsid w:val="00F859D8"/>
    <w:rsid w:val="00F868F5"/>
    <w:rsid w:val="00F9056A"/>
    <w:rsid w:val="00F90BAB"/>
    <w:rsid w:val="00F90F8D"/>
    <w:rsid w:val="00F92782"/>
    <w:rsid w:val="00F93AA9"/>
    <w:rsid w:val="00F943C6"/>
    <w:rsid w:val="00F95B4D"/>
    <w:rsid w:val="00F95CCC"/>
    <w:rsid w:val="00F96985"/>
    <w:rsid w:val="00F96D4C"/>
    <w:rsid w:val="00F97838"/>
    <w:rsid w:val="00FA2BB3"/>
    <w:rsid w:val="00FA605C"/>
    <w:rsid w:val="00FA70EA"/>
    <w:rsid w:val="00FA72DB"/>
    <w:rsid w:val="00FB0468"/>
    <w:rsid w:val="00FB30FA"/>
    <w:rsid w:val="00FB430F"/>
    <w:rsid w:val="00FB4BFC"/>
    <w:rsid w:val="00FB4C80"/>
    <w:rsid w:val="00FB528C"/>
    <w:rsid w:val="00FB5AF4"/>
    <w:rsid w:val="00FB63A7"/>
    <w:rsid w:val="00FB6A6A"/>
    <w:rsid w:val="00FB7300"/>
    <w:rsid w:val="00FC42FB"/>
    <w:rsid w:val="00FC7429"/>
    <w:rsid w:val="00FC78D8"/>
    <w:rsid w:val="00FC7DF0"/>
    <w:rsid w:val="00FD07F6"/>
    <w:rsid w:val="00FD1EC8"/>
    <w:rsid w:val="00FD274C"/>
    <w:rsid w:val="00FD2E6A"/>
    <w:rsid w:val="00FD373E"/>
    <w:rsid w:val="00FD47ED"/>
    <w:rsid w:val="00FD59B3"/>
    <w:rsid w:val="00FD61E8"/>
    <w:rsid w:val="00FD74DB"/>
    <w:rsid w:val="00FD7660"/>
    <w:rsid w:val="00FE0655"/>
    <w:rsid w:val="00FE1F23"/>
    <w:rsid w:val="00FE2365"/>
    <w:rsid w:val="00FE4C7B"/>
    <w:rsid w:val="00FE61B2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5A9D0F"/>
  <w15:docId w15:val="{226F47E3-885E-4087-B472-486D873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09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09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09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09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09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09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09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09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09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09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09B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0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09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09B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09BE"/>
    <w:pPr>
      <w:ind w:left="1701" w:hanging="1701"/>
    </w:pPr>
  </w:style>
  <w:style w:type="paragraph" w:styleId="TOC4">
    <w:name w:val="toc 4"/>
    <w:basedOn w:val="TOC3"/>
    <w:semiHidden/>
    <w:rsid w:val="009E09BE"/>
    <w:pPr>
      <w:ind w:left="1418" w:hanging="1418"/>
    </w:pPr>
  </w:style>
  <w:style w:type="paragraph" w:styleId="TOC3">
    <w:name w:val="toc 3"/>
    <w:basedOn w:val="TOC2"/>
    <w:semiHidden/>
    <w:rsid w:val="009E09BE"/>
    <w:pPr>
      <w:ind w:left="1134" w:hanging="1134"/>
    </w:pPr>
  </w:style>
  <w:style w:type="paragraph" w:styleId="TOC2">
    <w:name w:val="toc 2"/>
    <w:basedOn w:val="TOC1"/>
    <w:semiHidden/>
    <w:rsid w:val="009E09B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09BE"/>
    <w:pPr>
      <w:ind w:left="284"/>
    </w:pPr>
  </w:style>
  <w:style w:type="paragraph" w:styleId="Index1">
    <w:name w:val="index 1"/>
    <w:basedOn w:val="Normal"/>
    <w:semiHidden/>
    <w:rsid w:val="009E09BE"/>
    <w:pPr>
      <w:keepLines/>
      <w:spacing w:after="0"/>
    </w:pPr>
  </w:style>
  <w:style w:type="paragraph" w:styleId="DocumentMap">
    <w:name w:val="Document Map"/>
    <w:basedOn w:val="Normal"/>
    <w:semiHidden/>
    <w:rsid w:val="009E09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09BE"/>
    <w:pPr>
      <w:ind w:left="851"/>
    </w:pPr>
  </w:style>
  <w:style w:type="paragraph" w:styleId="ListNumber">
    <w:name w:val="List Number"/>
    <w:basedOn w:val="List"/>
    <w:rsid w:val="009E09BE"/>
  </w:style>
  <w:style w:type="paragraph" w:styleId="List">
    <w:name w:val="List"/>
    <w:basedOn w:val="Normal"/>
    <w:rsid w:val="009E09BE"/>
    <w:pPr>
      <w:ind w:left="568" w:hanging="284"/>
    </w:pPr>
  </w:style>
  <w:style w:type="paragraph" w:styleId="Header">
    <w:name w:val="header"/>
    <w:link w:val="HeaderChar"/>
    <w:uiPriority w:val="99"/>
    <w:rsid w:val="009E0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09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09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09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09BE"/>
    <w:pPr>
      <w:ind w:left="1418" w:hanging="1418"/>
    </w:pPr>
  </w:style>
  <w:style w:type="paragraph" w:styleId="TOC6">
    <w:name w:val="toc 6"/>
    <w:basedOn w:val="TOC5"/>
    <w:next w:val="Normal"/>
    <w:semiHidden/>
    <w:rsid w:val="009E09BE"/>
    <w:pPr>
      <w:ind w:left="1985" w:hanging="1985"/>
    </w:pPr>
  </w:style>
  <w:style w:type="paragraph" w:styleId="TOC7">
    <w:name w:val="toc 7"/>
    <w:basedOn w:val="TOC6"/>
    <w:next w:val="Normal"/>
    <w:semiHidden/>
    <w:rsid w:val="009E09BE"/>
    <w:pPr>
      <w:ind w:left="2268" w:hanging="2268"/>
    </w:pPr>
  </w:style>
  <w:style w:type="paragraph" w:styleId="ListBullet2">
    <w:name w:val="List Bullet 2"/>
    <w:basedOn w:val="ListBullet"/>
    <w:rsid w:val="009E09BE"/>
    <w:pPr>
      <w:numPr>
        <w:numId w:val="6"/>
      </w:numPr>
    </w:pPr>
  </w:style>
  <w:style w:type="paragraph" w:styleId="ListBullet">
    <w:name w:val="List Bullet"/>
    <w:basedOn w:val="BodyText"/>
    <w:rsid w:val="009E09BE"/>
    <w:pPr>
      <w:numPr>
        <w:numId w:val="5"/>
      </w:numPr>
    </w:pPr>
  </w:style>
  <w:style w:type="paragraph" w:styleId="ListBullet3">
    <w:name w:val="List Bullet 3"/>
    <w:basedOn w:val="ListBullet2"/>
    <w:rsid w:val="009E09BE"/>
    <w:pPr>
      <w:numPr>
        <w:numId w:val="7"/>
      </w:numPr>
    </w:pPr>
  </w:style>
  <w:style w:type="paragraph" w:customStyle="1" w:styleId="EQ">
    <w:name w:val="EQ"/>
    <w:basedOn w:val="Normal"/>
    <w:next w:val="Normal"/>
    <w:rsid w:val="009E09B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09BE"/>
    <w:pPr>
      <w:ind w:left="851"/>
    </w:pPr>
  </w:style>
  <w:style w:type="paragraph" w:styleId="List3">
    <w:name w:val="List 3"/>
    <w:basedOn w:val="List2"/>
    <w:rsid w:val="009E09BE"/>
    <w:pPr>
      <w:ind w:left="1135"/>
    </w:pPr>
  </w:style>
  <w:style w:type="paragraph" w:styleId="List4">
    <w:name w:val="List 4"/>
    <w:basedOn w:val="List3"/>
    <w:rsid w:val="009E09BE"/>
    <w:pPr>
      <w:ind w:left="1418"/>
    </w:pPr>
  </w:style>
  <w:style w:type="paragraph" w:styleId="List5">
    <w:name w:val="List 5"/>
    <w:basedOn w:val="List4"/>
    <w:rsid w:val="009E09BE"/>
    <w:pPr>
      <w:ind w:left="1702"/>
    </w:pPr>
  </w:style>
  <w:style w:type="paragraph" w:customStyle="1" w:styleId="EditorsNote">
    <w:name w:val="Editor's Note"/>
    <w:basedOn w:val="Normal"/>
    <w:rsid w:val="009E09B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09BE"/>
    <w:pPr>
      <w:numPr>
        <w:numId w:val="8"/>
      </w:numPr>
    </w:pPr>
  </w:style>
  <w:style w:type="paragraph" w:styleId="ListBullet5">
    <w:name w:val="List Bullet 5"/>
    <w:basedOn w:val="ListBullet4"/>
    <w:rsid w:val="009E09BE"/>
    <w:pPr>
      <w:numPr>
        <w:numId w:val="4"/>
      </w:numPr>
    </w:pPr>
  </w:style>
  <w:style w:type="paragraph" w:styleId="Footer">
    <w:name w:val="footer"/>
    <w:basedOn w:val="Header"/>
    <w:semiHidden/>
    <w:rsid w:val="009E09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09BE"/>
    <w:pPr>
      <w:numPr>
        <w:numId w:val="2"/>
      </w:numPr>
    </w:pPr>
  </w:style>
  <w:style w:type="paragraph" w:styleId="BalloonText">
    <w:name w:val="Balloon Text"/>
    <w:basedOn w:val="Normal"/>
    <w:semiHidden/>
    <w:rsid w:val="009E09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09BE"/>
  </w:style>
  <w:style w:type="paragraph" w:styleId="BodyText">
    <w:name w:val="Body Text"/>
    <w:basedOn w:val="Normal"/>
    <w:link w:val="BodyTextChar"/>
    <w:rsid w:val="009E09BE"/>
  </w:style>
  <w:style w:type="character" w:styleId="Hyperlink">
    <w:name w:val="Hyperlink"/>
    <w:rsid w:val="009E09BE"/>
    <w:rPr>
      <w:color w:val="0000FF"/>
      <w:u w:val="single"/>
    </w:rPr>
  </w:style>
  <w:style w:type="character" w:styleId="FollowedHyperlink">
    <w:name w:val="FollowedHyperlink"/>
    <w:semiHidden/>
    <w:rsid w:val="009E09BE"/>
    <w:rPr>
      <w:color w:val="FF0000"/>
      <w:u w:val="single"/>
    </w:rPr>
  </w:style>
  <w:style w:type="character" w:styleId="CommentReference">
    <w:name w:val="annotation reference"/>
    <w:semiHidden/>
    <w:rsid w:val="009E09BE"/>
    <w:rPr>
      <w:sz w:val="16"/>
      <w:szCs w:val="16"/>
    </w:rPr>
  </w:style>
  <w:style w:type="paragraph" w:styleId="CommentText">
    <w:name w:val="annotation text"/>
    <w:basedOn w:val="Normal"/>
    <w:semiHidden/>
    <w:rsid w:val="009E09BE"/>
  </w:style>
  <w:style w:type="paragraph" w:styleId="CommentSubject">
    <w:name w:val="annotation subject"/>
    <w:basedOn w:val="CommentText"/>
    <w:next w:val="CommentText"/>
    <w:semiHidden/>
    <w:rsid w:val="009E09BE"/>
    <w:rPr>
      <w:b/>
      <w:bCs/>
    </w:rPr>
  </w:style>
  <w:style w:type="character" w:customStyle="1" w:styleId="Heading1Char">
    <w:name w:val="Heading 1 Char"/>
    <w:link w:val="Heading1"/>
    <w:rsid w:val="009E09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E09B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09B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09B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09B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09BE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E09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09B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09B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09BE"/>
    <w:pPr>
      <w:spacing w:after="0"/>
    </w:pPr>
  </w:style>
  <w:style w:type="paragraph" w:customStyle="1" w:styleId="TAL">
    <w:name w:val="TAL"/>
    <w:basedOn w:val="Normal"/>
    <w:link w:val="TALCar"/>
    <w:rsid w:val="009E09B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E09BE"/>
    <w:pPr>
      <w:jc w:val="center"/>
    </w:pPr>
  </w:style>
  <w:style w:type="paragraph" w:customStyle="1" w:styleId="TAH">
    <w:name w:val="TAH"/>
    <w:basedOn w:val="TAC"/>
    <w:link w:val="TAHCar"/>
    <w:rsid w:val="009E09BE"/>
    <w:rPr>
      <w:b/>
    </w:rPr>
  </w:style>
  <w:style w:type="paragraph" w:customStyle="1" w:styleId="TAN">
    <w:name w:val="TAN"/>
    <w:basedOn w:val="TAL"/>
    <w:link w:val="TANChar"/>
    <w:rsid w:val="009E09BE"/>
    <w:pPr>
      <w:ind w:left="851" w:hanging="851"/>
    </w:pPr>
  </w:style>
  <w:style w:type="paragraph" w:customStyle="1" w:styleId="TAR">
    <w:name w:val="TAR"/>
    <w:basedOn w:val="TAL"/>
    <w:rsid w:val="009E09BE"/>
    <w:pPr>
      <w:jc w:val="right"/>
    </w:pPr>
  </w:style>
  <w:style w:type="paragraph" w:customStyle="1" w:styleId="TH">
    <w:name w:val="TH"/>
    <w:basedOn w:val="Normal"/>
    <w:link w:val="THChar"/>
    <w:rsid w:val="009E09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09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09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0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0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0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E0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E09BE"/>
  </w:style>
  <w:style w:type="paragraph" w:customStyle="1" w:styleId="ZH">
    <w:name w:val="ZH"/>
    <w:rsid w:val="009E0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E0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E09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0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09BE"/>
    <w:pPr>
      <w:framePr w:wrap="notBeside" w:y="16161"/>
    </w:pPr>
  </w:style>
  <w:style w:type="paragraph" w:customStyle="1" w:styleId="FP">
    <w:name w:val="FP"/>
    <w:basedOn w:val="Normal"/>
    <w:rsid w:val="009E09BE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9E09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9E09BE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  <w:style w:type="paragraph" w:customStyle="1" w:styleId="Text">
    <w:name w:val="Text"/>
    <w:rsid w:val="007D54C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table" w:styleId="Table3Deffects3">
    <w:name w:val="Table 3D effects 3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2">
    <w:name w:val="Table Column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locked/>
    <w:rsid w:val="00FD2E6A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1B36B3"/>
    <w:rPr>
      <w:color w:val="808080"/>
    </w:rPr>
  </w:style>
  <w:style w:type="paragraph" w:customStyle="1" w:styleId="CRCoverPage">
    <w:name w:val="CR Cover Page"/>
    <w:rsid w:val="00196FFF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A42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A42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424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A424D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C377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ALCar">
    <w:name w:val="TAL Car"/>
    <w:link w:val="TAL"/>
    <w:locked/>
    <w:rsid w:val="00C158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24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2103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639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67F15-E758-4FE8-B156-CAD9FB25D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7</TotalTime>
  <Pages>3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Johan Sköld</cp:lastModifiedBy>
  <cp:revision>4</cp:revision>
  <cp:lastPrinted>2016-09-23T14:37:00Z</cp:lastPrinted>
  <dcterms:created xsi:type="dcterms:W3CDTF">2017-09-29T08:28:00Z</dcterms:created>
  <dcterms:modified xsi:type="dcterms:W3CDTF">2017-10-02T20:41:00Z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